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544B" w14:textId="77777777" w:rsidR="00CD7897" w:rsidRDefault="00CD7897" w:rsidP="004A7416">
      <w:pPr>
        <w:pStyle w:val="NoSpacing"/>
        <w:jc w:val="center"/>
        <w:rPr>
          <w:b/>
          <w:bCs/>
        </w:rPr>
      </w:pPr>
    </w:p>
    <w:p w14:paraId="4C1C9782" w14:textId="77777777" w:rsidR="00D97199" w:rsidRDefault="00D97199" w:rsidP="004A7416">
      <w:pPr>
        <w:pStyle w:val="NoSpacing"/>
        <w:jc w:val="center"/>
        <w:rPr>
          <w:b/>
          <w:bCs/>
        </w:rPr>
      </w:pPr>
    </w:p>
    <w:p w14:paraId="4F2263B8" w14:textId="1D2E2C1F" w:rsidR="004A7416" w:rsidRPr="004A7416" w:rsidRDefault="0045731D" w:rsidP="004A7416">
      <w:pPr>
        <w:pStyle w:val="NoSpacing"/>
        <w:jc w:val="center"/>
        <w:rPr>
          <w:b/>
          <w:bCs/>
        </w:rPr>
      </w:pPr>
      <w:r w:rsidRPr="004A7416">
        <w:rPr>
          <w:b/>
          <w:bCs/>
        </w:rPr>
        <w:t>CYNGOR CYMUNED LLANSANTFFRAID GLYN CEIRIOG COMMUNITY COUNCIL</w:t>
      </w:r>
    </w:p>
    <w:p w14:paraId="594E7541" w14:textId="77777777" w:rsidR="004A7416" w:rsidRPr="004A7416" w:rsidRDefault="004A7416" w:rsidP="004A7416">
      <w:pPr>
        <w:pStyle w:val="NoSpacing"/>
        <w:jc w:val="center"/>
        <w:rPr>
          <w:b/>
          <w:bCs/>
        </w:rPr>
      </w:pPr>
    </w:p>
    <w:p w14:paraId="66DB3AE7" w14:textId="1DF51361" w:rsidR="0045731D" w:rsidRPr="004A7416" w:rsidRDefault="0045731D" w:rsidP="004A7416">
      <w:pPr>
        <w:pStyle w:val="NoSpacing"/>
        <w:jc w:val="center"/>
        <w:rPr>
          <w:rFonts w:ascii="Arial" w:hAnsi="Arial" w:cs="Arial"/>
          <w:b/>
          <w:bCs/>
        </w:rPr>
      </w:pPr>
      <w:r w:rsidRPr="004A7416">
        <w:rPr>
          <w:rFonts w:ascii="Arial" w:hAnsi="Arial" w:cs="Arial"/>
          <w:b/>
          <w:bCs/>
        </w:rPr>
        <w:t>RISK ASSESSMENT 20</w:t>
      </w:r>
      <w:r w:rsidR="004A7416" w:rsidRPr="004A7416">
        <w:rPr>
          <w:rFonts w:ascii="Arial" w:hAnsi="Arial" w:cs="Arial"/>
          <w:b/>
          <w:bCs/>
        </w:rPr>
        <w:t>2</w:t>
      </w:r>
      <w:r w:rsidR="006C7ECC">
        <w:rPr>
          <w:rFonts w:ascii="Arial" w:hAnsi="Arial" w:cs="Arial"/>
          <w:b/>
          <w:bCs/>
        </w:rPr>
        <w:t>2</w:t>
      </w:r>
      <w:r w:rsidR="00AC60F6">
        <w:rPr>
          <w:rFonts w:ascii="Arial" w:hAnsi="Arial" w:cs="Arial"/>
          <w:b/>
          <w:bCs/>
        </w:rPr>
        <w:t>/23</w:t>
      </w:r>
    </w:p>
    <w:p w14:paraId="036F9B25" w14:textId="77777777" w:rsidR="0045731D" w:rsidRDefault="0045731D" w:rsidP="0045731D">
      <w:pPr>
        <w:jc w:val="center"/>
        <w:rPr>
          <w:rFonts w:ascii="Arial" w:hAnsi="Arial" w:cs="Arial"/>
          <w:b/>
        </w:rPr>
      </w:pPr>
    </w:p>
    <w:p w14:paraId="6B9F8B24" w14:textId="77777777" w:rsidR="0045731D" w:rsidRDefault="0045731D" w:rsidP="0045731D">
      <w:pPr>
        <w:rPr>
          <w:rFonts w:ascii="Arial" w:hAnsi="Arial" w:cs="Arial"/>
        </w:rPr>
      </w:pPr>
      <w:r>
        <w:rPr>
          <w:rFonts w:ascii="Arial" w:hAnsi="Arial" w:cs="Arial"/>
          <w:b/>
        </w:rPr>
        <w:t xml:space="preserve">Definition of Risk Management:  </w:t>
      </w:r>
      <w:r>
        <w:rPr>
          <w:rFonts w:ascii="Arial" w:hAnsi="Arial" w:cs="Arial"/>
        </w:rPr>
        <w:t xml:space="preserve">Risk is the threat than an event or action will adversely affect and organisation’s ability to achieve its objectives and successfully execute its strategies.  Risk Management is the process by which risks are identified, evaluated and controlled.  It is a key element of the framework of governance together with community </w:t>
      </w:r>
      <w:r w:rsidR="000E5883">
        <w:rPr>
          <w:rFonts w:ascii="Arial" w:hAnsi="Arial" w:cs="Arial"/>
        </w:rPr>
        <w:t>focus;</w:t>
      </w:r>
      <w:r>
        <w:rPr>
          <w:rFonts w:ascii="Arial" w:hAnsi="Arial" w:cs="Arial"/>
        </w:rPr>
        <w:t xml:space="preserve"> structures and processes, standards of conduct and service delivery arrangements.</w:t>
      </w:r>
    </w:p>
    <w:p w14:paraId="62A9E6D4" w14:textId="35FFC67C" w:rsidR="0045731D" w:rsidRDefault="0045731D" w:rsidP="0045731D">
      <w:pPr>
        <w:rPr>
          <w:rFonts w:ascii="Arial" w:hAnsi="Arial" w:cs="Arial"/>
        </w:rPr>
      </w:pPr>
      <w:r>
        <w:rPr>
          <w:rFonts w:ascii="Arial" w:hAnsi="Arial" w:cs="Arial"/>
        </w:rPr>
        <w:t xml:space="preserve">This document has been produces to enable the </w:t>
      </w:r>
      <w:r w:rsidR="00B25247">
        <w:rPr>
          <w:rFonts w:ascii="Arial" w:hAnsi="Arial" w:cs="Arial"/>
        </w:rPr>
        <w:t>C</w:t>
      </w:r>
      <w:r>
        <w:rPr>
          <w:rFonts w:ascii="Arial" w:hAnsi="Arial" w:cs="Arial"/>
        </w:rPr>
        <w:t xml:space="preserve">ommunity Council to assess the risk that it faces and satisfy itself that it has taken adequate steps to minimise them.  </w:t>
      </w:r>
    </w:p>
    <w:p w14:paraId="2B092B82" w14:textId="15CF6A99" w:rsidR="0045731D" w:rsidRDefault="0045731D" w:rsidP="0045731D">
      <w:pPr>
        <w:rPr>
          <w:rFonts w:ascii="Arial" w:hAnsi="Arial" w:cs="Arial"/>
        </w:rPr>
      </w:pPr>
      <w:r>
        <w:rPr>
          <w:rFonts w:ascii="Arial" w:hAnsi="Arial" w:cs="Arial"/>
        </w:rPr>
        <w:t>The approach take</w:t>
      </w:r>
      <w:r w:rsidR="00B25247">
        <w:rPr>
          <w:rFonts w:ascii="Arial" w:hAnsi="Arial" w:cs="Arial"/>
        </w:rPr>
        <w:t>n</w:t>
      </w:r>
      <w:r>
        <w:rPr>
          <w:rFonts w:ascii="Arial" w:hAnsi="Arial" w:cs="Arial"/>
        </w:rPr>
        <w:t xml:space="preserve"> for risk management is as </w:t>
      </w:r>
      <w:r w:rsidR="00B25247">
        <w:rPr>
          <w:rFonts w:ascii="Arial" w:hAnsi="Arial" w:cs="Arial"/>
        </w:rPr>
        <w:t>follows: -</w:t>
      </w:r>
    </w:p>
    <w:p w14:paraId="19D6E190" w14:textId="77777777" w:rsidR="0045731D" w:rsidRDefault="0045731D" w:rsidP="0045731D">
      <w:pPr>
        <w:pStyle w:val="ListParagraph"/>
        <w:numPr>
          <w:ilvl w:val="0"/>
          <w:numId w:val="1"/>
        </w:numPr>
        <w:rPr>
          <w:rFonts w:ascii="Arial" w:hAnsi="Arial" w:cs="Arial"/>
        </w:rPr>
      </w:pPr>
      <w:r>
        <w:rPr>
          <w:rFonts w:ascii="Arial" w:hAnsi="Arial" w:cs="Arial"/>
        </w:rPr>
        <w:t>Identify the area to be reviewed</w:t>
      </w:r>
    </w:p>
    <w:p w14:paraId="639801CA" w14:textId="77777777" w:rsidR="0045731D" w:rsidRDefault="0045731D" w:rsidP="0045731D">
      <w:pPr>
        <w:pStyle w:val="ListParagraph"/>
        <w:numPr>
          <w:ilvl w:val="0"/>
          <w:numId w:val="1"/>
        </w:numPr>
        <w:rPr>
          <w:rFonts w:ascii="Arial" w:hAnsi="Arial" w:cs="Arial"/>
        </w:rPr>
      </w:pPr>
      <w:r>
        <w:rPr>
          <w:rFonts w:ascii="Arial" w:hAnsi="Arial" w:cs="Arial"/>
        </w:rPr>
        <w:t>Identify what the risks may be and the level of risk (low, medium and high)</w:t>
      </w:r>
    </w:p>
    <w:p w14:paraId="7E7BD6D9" w14:textId="5C736AB6" w:rsidR="0045731D" w:rsidRPr="00090002" w:rsidRDefault="0045731D" w:rsidP="004E555B">
      <w:pPr>
        <w:pStyle w:val="ListParagraph"/>
        <w:numPr>
          <w:ilvl w:val="0"/>
          <w:numId w:val="1"/>
        </w:numPr>
        <w:rPr>
          <w:rFonts w:ascii="Arial" w:hAnsi="Arial" w:cs="Arial"/>
        </w:rPr>
      </w:pPr>
      <w:r w:rsidRPr="00090002">
        <w:rPr>
          <w:rFonts w:ascii="Arial" w:hAnsi="Arial" w:cs="Arial"/>
        </w:rPr>
        <w:t>Evaluate the management and control of risk and record findings</w:t>
      </w:r>
      <w:r w:rsidRPr="00090002">
        <w:rPr>
          <w:rFonts w:ascii="Arial" w:hAnsi="Arial" w:cs="Arial"/>
        </w:rPr>
        <w:br w:type="page"/>
      </w:r>
    </w:p>
    <w:tbl>
      <w:tblPr>
        <w:tblStyle w:val="TableGrid"/>
        <w:tblW w:w="13576" w:type="dxa"/>
        <w:tblInd w:w="720" w:type="dxa"/>
        <w:tblLook w:val="04A0" w:firstRow="1" w:lastRow="0" w:firstColumn="1" w:lastColumn="0" w:noHBand="0" w:noVBand="1"/>
      </w:tblPr>
      <w:tblGrid>
        <w:gridCol w:w="1807"/>
        <w:gridCol w:w="3523"/>
        <w:gridCol w:w="1118"/>
        <w:gridCol w:w="7128"/>
      </w:tblGrid>
      <w:tr w:rsidR="00F42E07" w14:paraId="363A39C1" w14:textId="77777777" w:rsidTr="00B64433">
        <w:tc>
          <w:tcPr>
            <w:tcW w:w="1807" w:type="dxa"/>
          </w:tcPr>
          <w:p w14:paraId="6FEE47D4" w14:textId="77777777" w:rsidR="00A12E9F" w:rsidRDefault="00A12E9F" w:rsidP="0045731D">
            <w:pPr>
              <w:pStyle w:val="ListParagraph"/>
              <w:ind w:left="0"/>
              <w:jc w:val="center"/>
              <w:rPr>
                <w:rFonts w:ascii="Arial" w:hAnsi="Arial" w:cs="Arial"/>
              </w:rPr>
            </w:pPr>
            <w:r>
              <w:rPr>
                <w:rFonts w:ascii="Arial" w:hAnsi="Arial" w:cs="Arial"/>
              </w:rPr>
              <w:lastRenderedPageBreak/>
              <w:t>Subject</w:t>
            </w:r>
          </w:p>
        </w:tc>
        <w:tc>
          <w:tcPr>
            <w:tcW w:w="3523" w:type="dxa"/>
          </w:tcPr>
          <w:p w14:paraId="234679BE" w14:textId="77777777" w:rsidR="00A12E9F" w:rsidRDefault="00A12E9F" w:rsidP="0045731D">
            <w:pPr>
              <w:pStyle w:val="ListParagraph"/>
              <w:ind w:left="0"/>
              <w:jc w:val="center"/>
              <w:rPr>
                <w:rFonts w:ascii="Arial" w:hAnsi="Arial" w:cs="Arial"/>
              </w:rPr>
            </w:pPr>
            <w:r>
              <w:rPr>
                <w:rFonts w:ascii="Arial" w:hAnsi="Arial" w:cs="Arial"/>
              </w:rPr>
              <w:t>Risk Identified</w:t>
            </w:r>
          </w:p>
        </w:tc>
        <w:tc>
          <w:tcPr>
            <w:tcW w:w="1118" w:type="dxa"/>
          </w:tcPr>
          <w:p w14:paraId="61B92CE3" w14:textId="77777777" w:rsidR="00A12E9F" w:rsidRDefault="00A12E9F" w:rsidP="0045731D">
            <w:pPr>
              <w:pStyle w:val="ListParagraph"/>
              <w:ind w:left="0"/>
              <w:jc w:val="center"/>
              <w:rPr>
                <w:rFonts w:ascii="Arial" w:hAnsi="Arial" w:cs="Arial"/>
              </w:rPr>
            </w:pPr>
            <w:r>
              <w:rPr>
                <w:rFonts w:ascii="Arial" w:hAnsi="Arial" w:cs="Arial"/>
              </w:rPr>
              <w:t>L/M/H</w:t>
            </w:r>
          </w:p>
        </w:tc>
        <w:tc>
          <w:tcPr>
            <w:tcW w:w="7128" w:type="dxa"/>
          </w:tcPr>
          <w:p w14:paraId="17FBE984" w14:textId="77777777" w:rsidR="00A12E9F" w:rsidRDefault="00A12E9F" w:rsidP="0045731D">
            <w:pPr>
              <w:pStyle w:val="ListParagraph"/>
              <w:ind w:left="0"/>
              <w:jc w:val="center"/>
              <w:rPr>
                <w:rFonts w:ascii="Arial" w:hAnsi="Arial" w:cs="Arial"/>
              </w:rPr>
            </w:pPr>
            <w:r>
              <w:rPr>
                <w:rFonts w:ascii="Arial" w:hAnsi="Arial" w:cs="Arial"/>
              </w:rPr>
              <w:t>Measures undertaken/Management/control of risk</w:t>
            </w:r>
          </w:p>
        </w:tc>
      </w:tr>
      <w:tr w:rsidR="00F42E07" w14:paraId="7F9D0B98" w14:textId="77777777" w:rsidTr="00B64433">
        <w:tc>
          <w:tcPr>
            <w:tcW w:w="1807" w:type="dxa"/>
          </w:tcPr>
          <w:p w14:paraId="72C681EB" w14:textId="54BE1077" w:rsidR="00A12E9F" w:rsidRDefault="00A12E9F" w:rsidP="0045731D">
            <w:pPr>
              <w:pStyle w:val="ListParagraph"/>
              <w:ind w:left="0"/>
              <w:rPr>
                <w:rFonts w:ascii="Arial" w:hAnsi="Arial" w:cs="Arial"/>
              </w:rPr>
            </w:pPr>
          </w:p>
          <w:p w14:paraId="44730849" w14:textId="77777777" w:rsidR="00A12E9F" w:rsidRPr="00870EEC" w:rsidRDefault="00A12E9F" w:rsidP="0045731D">
            <w:pPr>
              <w:pStyle w:val="ListParagraph"/>
              <w:ind w:left="0"/>
              <w:rPr>
                <w:rFonts w:ascii="Arial" w:hAnsi="Arial" w:cs="Arial"/>
              </w:rPr>
            </w:pPr>
            <w:r w:rsidRPr="00870EEC">
              <w:rPr>
                <w:rFonts w:ascii="Arial" w:hAnsi="Arial" w:cs="Arial"/>
              </w:rPr>
              <w:t>Precept</w:t>
            </w:r>
          </w:p>
        </w:tc>
        <w:tc>
          <w:tcPr>
            <w:tcW w:w="3523" w:type="dxa"/>
          </w:tcPr>
          <w:p w14:paraId="0C11B25D" w14:textId="77777777" w:rsidR="00A12E9F" w:rsidRDefault="00A12E9F" w:rsidP="0045731D">
            <w:pPr>
              <w:pStyle w:val="ListParagraph"/>
              <w:ind w:left="0"/>
              <w:rPr>
                <w:rFonts w:ascii="Arial" w:hAnsi="Arial" w:cs="Arial"/>
              </w:rPr>
            </w:pPr>
          </w:p>
          <w:p w14:paraId="1DF44519" w14:textId="77777777" w:rsidR="00A12E9F" w:rsidRPr="00870EEC" w:rsidRDefault="00A12E9F" w:rsidP="0045731D">
            <w:pPr>
              <w:pStyle w:val="ListParagraph"/>
              <w:ind w:left="0"/>
              <w:rPr>
                <w:rFonts w:ascii="Arial" w:hAnsi="Arial" w:cs="Arial"/>
              </w:rPr>
            </w:pPr>
            <w:r>
              <w:rPr>
                <w:rFonts w:ascii="Arial" w:hAnsi="Arial" w:cs="Arial"/>
              </w:rPr>
              <w:t>Failure to submit details to WCBC</w:t>
            </w:r>
          </w:p>
        </w:tc>
        <w:tc>
          <w:tcPr>
            <w:tcW w:w="1118" w:type="dxa"/>
          </w:tcPr>
          <w:p w14:paraId="3F0B831C" w14:textId="77777777" w:rsidR="00A12E9F" w:rsidRDefault="00A12E9F" w:rsidP="0045731D">
            <w:pPr>
              <w:pStyle w:val="ListParagraph"/>
              <w:ind w:left="0"/>
              <w:rPr>
                <w:rFonts w:ascii="Arial" w:hAnsi="Arial" w:cs="Arial"/>
              </w:rPr>
            </w:pPr>
          </w:p>
          <w:p w14:paraId="37B19766" w14:textId="77777777" w:rsidR="00A12E9F" w:rsidRDefault="00A12E9F" w:rsidP="0045731D">
            <w:pPr>
              <w:pStyle w:val="ListParagraph"/>
              <w:ind w:left="0"/>
              <w:rPr>
                <w:rFonts w:ascii="Arial" w:hAnsi="Arial" w:cs="Arial"/>
              </w:rPr>
            </w:pPr>
            <w:r>
              <w:rPr>
                <w:rFonts w:ascii="Arial" w:hAnsi="Arial" w:cs="Arial"/>
              </w:rPr>
              <w:t>Low</w:t>
            </w:r>
          </w:p>
        </w:tc>
        <w:tc>
          <w:tcPr>
            <w:tcW w:w="7128" w:type="dxa"/>
          </w:tcPr>
          <w:p w14:paraId="3309EFCF" w14:textId="77777777" w:rsidR="00A12E9F" w:rsidRDefault="00A12E9F" w:rsidP="0045731D">
            <w:pPr>
              <w:pStyle w:val="ListParagraph"/>
              <w:ind w:left="0"/>
              <w:rPr>
                <w:rFonts w:ascii="Arial" w:hAnsi="Arial" w:cs="Arial"/>
              </w:rPr>
            </w:pPr>
          </w:p>
          <w:p w14:paraId="1F41A42E" w14:textId="77777777" w:rsidR="00A12E9F" w:rsidRDefault="00A12E9F" w:rsidP="00A12E9F">
            <w:pPr>
              <w:pStyle w:val="ListParagraph"/>
              <w:ind w:left="0"/>
              <w:rPr>
                <w:rFonts w:ascii="Arial" w:hAnsi="Arial" w:cs="Arial"/>
              </w:rPr>
            </w:pPr>
            <w:r>
              <w:rPr>
                <w:rFonts w:ascii="Arial" w:hAnsi="Arial" w:cs="Arial"/>
              </w:rPr>
              <w:t>Full budget process in place.</w:t>
            </w:r>
          </w:p>
          <w:p w14:paraId="2B8E1C1E" w14:textId="7C0594D3" w:rsidR="00B25247" w:rsidRPr="004E555B" w:rsidRDefault="00D37D43" w:rsidP="00A12E9F">
            <w:pPr>
              <w:pStyle w:val="ListParagraph"/>
              <w:ind w:left="0"/>
              <w:rPr>
                <w:rFonts w:ascii="Arial" w:hAnsi="Arial" w:cs="Arial"/>
              </w:rPr>
            </w:pPr>
            <w:r w:rsidRPr="004E555B">
              <w:rPr>
                <w:rFonts w:ascii="Arial" w:hAnsi="Arial" w:cs="Arial"/>
              </w:rPr>
              <w:t>Bank reconciliation to be presented at each council meeting.  Close monitoring of budge</w:t>
            </w:r>
            <w:r w:rsidR="004E555B" w:rsidRPr="004E555B">
              <w:rPr>
                <w:rFonts w:ascii="Arial" w:hAnsi="Arial" w:cs="Arial"/>
              </w:rPr>
              <w:t>t</w:t>
            </w:r>
            <w:r w:rsidRPr="004E555B">
              <w:rPr>
                <w:rFonts w:ascii="Arial" w:hAnsi="Arial" w:cs="Arial"/>
              </w:rPr>
              <w:t xml:space="preserve"> expenditure</w:t>
            </w:r>
          </w:p>
          <w:p w14:paraId="376E32F4" w14:textId="77777777" w:rsidR="00A12E9F" w:rsidRDefault="00A12E9F" w:rsidP="00A12E9F">
            <w:pPr>
              <w:pStyle w:val="ListParagraph"/>
              <w:ind w:left="0"/>
              <w:rPr>
                <w:rFonts w:ascii="Arial" w:hAnsi="Arial" w:cs="Arial"/>
              </w:rPr>
            </w:pPr>
            <w:r>
              <w:rPr>
                <w:rFonts w:ascii="Arial" w:hAnsi="Arial" w:cs="Arial"/>
              </w:rPr>
              <w:t>Full Council to consider future expenditure when deciding on precept figure</w:t>
            </w:r>
          </w:p>
          <w:p w14:paraId="19A59049" w14:textId="77777777" w:rsidR="00A12E9F" w:rsidRDefault="00A12E9F" w:rsidP="00A12E9F">
            <w:pPr>
              <w:pStyle w:val="ListParagraph"/>
              <w:ind w:left="0"/>
              <w:rPr>
                <w:rFonts w:ascii="Arial" w:hAnsi="Arial" w:cs="Arial"/>
              </w:rPr>
            </w:pPr>
            <w:r>
              <w:rPr>
                <w:rFonts w:ascii="Arial" w:hAnsi="Arial" w:cs="Arial"/>
              </w:rPr>
              <w:t>Clerk to inform WCBC before the 31</w:t>
            </w:r>
            <w:r w:rsidRPr="00A12E9F">
              <w:rPr>
                <w:rFonts w:ascii="Arial" w:hAnsi="Arial" w:cs="Arial"/>
                <w:vertAlign w:val="superscript"/>
              </w:rPr>
              <w:t>st</w:t>
            </w:r>
            <w:r>
              <w:rPr>
                <w:rFonts w:ascii="Arial" w:hAnsi="Arial" w:cs="Arial"/>
              </w:rPr>
              <w:t xml:space="preserve"> December each year</w:t>
            </w:r>
          </w:p>
        </w:tc>
      </w:tr>
      <w:tr w:rsidR="00F42E07" w14:paraId="190A5453" w14:textId="77777777" w:rsidTr="00B64433">
        <w:tc>
          <w:tcPr>
            <w:tcW w:w="1807" w:type="dxa"/>
          </w:tcPr>
          <w:p w14:paraId="46D2C692" w14:textId="77777777" w:rsidR="00A12E9F" w:rsidRDefault="00A12E9F" w:rsidP="00870EEC">
            <w:pPr>
              <w:pStyle w:val="ListParagraph"/>
              <w:ind w:left="0"/>
              <w:rPr>
                <w:rFonts w:ascii="Arial" w:hAnsi="Arial" w:cs="Arial"/>
              </w:rPr>
            </w:pPr>
            <w:r>
              <w:rPr>
                <w:rFonts w:ascii="Arial" w:hAnsi="Arial" w:cs="Arial"/>
              </w:rPr>
              <w:t>Precept</w:t>
            </w:r>
          </w:p>
        </w:tc>
        <w:tc>
          <w:tcPr>
            <w:tcW w:w="3523" w:type="dxa"/>
          </w:tcPr>
          <w:p w14:paraId="1F18AEBA" w14:textId="77777777" w:rsidR="00A12E9F" w:rsidRPr="00870EEC" w:rsidRDefault="00A12E9F" w:rsidP="00870EEC">
            <w:pPr>
              <w:ind w:right="-170"/>
              <w:jc w:val="both"/>
              <w:rPr>
                <w:rFonts w:ascii="Arial" w:hAnsi="Arial" w:cs="Arial"/>
              </w:rPr>
            </w:pPr>
            <w:r>
              <w:rPr>
                <w:rFonts w:ascii="Arial" w:hAnsi="Arial" w:cs="Arial"/>
              </w:rPr>
              <w:t>Not paid by WCBC</w:t>
            </w:r>
          </w:p>
        </w:tc>
        <w:tc>
          <w:tcPr>
            <w:tcW w:w="1118" w:type="dxa"/>
          </w:tcPr>
          <w:p w14:paraId="10F3C753" w14:textId="77777777" w:rsidR="00A12E9F" w:rsidRDefault="00A12E9F" w:rsidP="0045731D">
            <w:pPr>
              <w:pStyle w:val="ListParagraph"/>
              <w:ind w:left="0"/>
              <w:rPr>
                <w:rFonts w:ascii="Arial" w:hAnsi="Arial" w:cs="Arial"/>
              </w:rPr>
            </w:pPr>
            <w:r>
              <w:rPr>
                <w:rFonts w:ascii="Arial" w:hAnsi="Arial" w:cs="Arial"/>
              </w:rPr>
              <w:t>Low</w:t>
            </w:r>
          </w:p>
        </w:tc>
        <w:tc>
          <w:tcPr>
            <w:tcW w:w="7128" w:type="dxa"/>
          </w:tcPr>
          <w:p w14:paraId="73328601" w14:textId="77777777" w:rsidR="00A12E9F" w:rsidRDefault="00A12E9F" w:rsidP="0045731D">
            <w:pPr>
              <w:pStyle w:val="ListParagraph"/>
              <w:ind w:left="0"/>
              <w:rPr>
                <w:rFonts w:ascii="Arial" w:hAnsi="Arial" w:cs="Arial"/>
              </w:rPr>
            </w:pPr>
            <w:r>
              <w:rPr>
                <w:rFonts w:ascii="Arial" w:hAnsi="Arial" w:cs="Arial"/>
              </w:rPr>
              <w:t>Clerk/RFO to monitor and report to Council</w:t>
            </w:r>
          </w:p>
          <w:p w14:paraId="744BBFCF" w14:textId="77777777" w:rsidR="00A12E9F" w:rsidRDefault="00A12E9F" w:rsidP="0045731D">
            <w:pPr>
              <w:pStyle w:val="ListParagraph"/>
              <w:ind w:left="0"/>
              <w:rPr>
                <w:rFonts w:ascii="Arial" w:hAnsi="Arial" w:cs="Arial"/>
              </w:rPr>
            </w:pPr>
            <w:r>
              <w:rPr>
                <w:rFonts w:ascii="Arial" w:hAnsi="Arial" w:cs="Arial"/>
              </w:rPr>
              <w:t xml:space="preserve">Paid directly to bank account by </w:t>
            </w:r>
            <w:r w:rsidR="00FA347B">
              <w:rPr>
                <w:rFonts w:ascii="Arial" w:hAnsi="Arial" w:cs="Arial"/>
              </w:rPr>
              <w:t>BACS paid April. August and December each year</w:t>
            </w:r>
          </w:p>
        </w:tc>
      </w:tr>
      <w:tr w:rsidR="00F42E07" w14:paraId="372E3F9E" w14:textId="77777777" w:rsidTr="00B64433">
        <w:tc>
          <w:tcPr>
            <w:tcW w:w="1807" w:type="dxa"/>
          </w:tcPr>
          <w:p w14:paraId="3C51ABD3" w14:textId="77777777" w:rsidR="00A12E9F" w:rsidRDefault="00A12E9F" w:rsidP="0045731D">
            <w:pPr>
              <w:pStyle w:val="ListParagraph"/>
              <w:ind w:left="0"/>
              <w:rPr>
                <w:rFonts w:ascii="Arial" w:hAnsi="Arial" w:cs="Arial"/>
              </w:rPr>
            </w:pPr>
            <w:r>
              <w:rPr>
                <w:rFonts w:ascii="Arial" w:hAnsi="Arial" w:cs="Arial"/>
              </w:rPr>
              <w:t>Precept</w:t>
            </w:r>
          </w:p>
        </w:tc>
        <w:tc>
          <w:tcPr>
            <w:tcW w:w="3523" w:type="dxa"/>
          </w:tcPr>
          <w:p w14:paraId="243995EB" w14:textId="77777777" w:rsidR="00A12E9F" w:rsidRDefault="00A12E9F" w:rsidP="0045731D">
            <w:pPr>
              <w:pStyle w:val="ListParagraph"/>
              <w:ind w:left="0"/>
              <w:rPr>
                <w:rFonts w:ascii="Arial" w:hAnsi="Arial" w:cs="Arial"/>
              </w:rPr>
            </w:pPr>
            <w:r>
              <w:rPr>
                <w:rFonts w:ascii="Arial" w:hAnsi="Arial" w:cs="Arial"/>
              </w:rPr>
              <w:t>Inadequacy of Precept</w:t>
            </w:r>
          </w:p>
        </w:tc>
        <w:tc>
          <w:tcPr>
            <w:tcW w:w="1118" w:type="dxa"/>
          </w:tcPr>
          <w:p w14:paraId="50393129" w14:textId="77777777" w:rsidR="00A12E9F" w:rsidRDefault="00A12E9F" w:rsidP="0045731D">
            <w:pPr>
              <w:pStyle w:val="ListParagraph"/>
              <w:ind w:left="0"/>
              <w:rPr>
                <w:rFonts w:ascii="Arial" w:hAnsi="Arial" w:cs="Arial"/>
              </w:rPr>
            </w:pPr>
            <w:r>
              <w:rPr>
                <w:rFonts w:ascii="Arial" w:hAnsi="Arial" w:cs="Arial"/>
              </w:rPr>
              <w:t>Low</w:t>
            </w:r>
          </w:p>
        </w:tc>
        <w:tc>
          <w:tcPr>
            <w:tcW w:w="7128" w:type="dxa"/>
          </w:tcPr>
          <w:p w14:paraId="093F0CCF" w14:textId="3E9AB822" w:rsidR="00FA347B" w:rsidRDefault="00943038" w:rsidP="0045731D">
            <w:pPr>
              <w:pStyle w:val="ListParagraph"/>
              <w:ind w:left="0"/>
              <w:rPr>
                <w:rFonts w:ascii="Arial" w:hAnsi="Arial" w:cs="Arial"/>
              </w:rPr>
            </w:pPr>
            <w:r>
              <w:rPr>
                <w:rFonts w:ascii="Arial" w:hAnsi="Arial" w:cs="Arial"/>
              </w:rPr>
              <w:t>P</w:t>
            </w:r>
            <w:r w:rsidR="00FA347B">
              <w:rPr>
                <w:rFonts w:ascii="Arial" w:hAnsi="Arial" w:cs="Arial"/>
              </w:rPr>
              <w:t xml:space="preserve">rocedures are in place to ensure this does not </w:t>
            </w:r>
            <w:r w:rsidR="000E5883">
              <w:rPr>
                <w:rFonts w:ascii="Arial" w:hAnsi="Arial" w:cs="Arial"/>
              </w:rPr>
              <w:t>occur</w:t>
            </w:r>
            <w:r w:rsidR="00FA347B">
              <w:rPr>
                <w:rFonts w:ascii="Arial" w:hAnsi="Arial" w:cs="Arial"/>
              </w:rPr>
              <w:t xml:space="preserve"> </w:t>
            </w:r>
            <w:proofErr w:type="gramStart"/>
            <w:r w:rsidR="00FA347B">
              <w:rPr>
                <w:rFonts w:ascii="Arial" w:hAnsi="Arial" w:cs="Arial"/>
              </w:rPr>
              <w:t>e.g.</w:t>
            </w:r>
            <w:proofErr w:type="gramEnd"/>
            <w:r w:rsidR="00FA347B">
              <w:rPr>
                <w:rFonts w:ascii="Arial" w:hAnsi="Arial" w:cs="Arial"/>
              </w:rPr>
              <w:t xml:space="preserve"> bank statements presented at each council meeting and close monitoring of expenditure.</w:t>
            </w:r>
          </w:p>
          <w:p w14:paraId="52DB03D1" w14:textId="77777777" w:rsidR="00FA347B" w:rsidRDefault="00FA347B" w:rsidP="0045731D">
            <w:pPr>
              <w:pStyle w:val="ListParagraph"/>
              <w:ind w:left="0"/>
              <w:rPr>
                <w:rFonts w:ascii="Arial" w:hAnsi="Arial" w:cs="Arial"/>
              </w:rPr>
            </w:pPr>
            <w:r>
              <w:rPr>
                <w:rFonts w:ascii="Arial" w:hAnsi="Arial" w:cs="Arial"/>
              </w:rPr>
              <w:t>Funds/reserves are in place to cover an extraordinary or unexpected expenditure</w:t>
            </w:r>
          </w:p>
        </w:tc>
      </w:tr>
      <w:tr w:rsidR="00F42E07" w14:paraId="30A8BA63" w14:textId="77777777" w:rsidTr="00B64433">
        <w:tc>
          <w:tcPr>
            <w:tcW w:w="1807" w:type="dxa"/>
          </w:tcPr>
          <w:p w14:paraId="044B7050" w14:textId="77777777" w:rsidR="00A12E9F" w:rsidRDefault="00FA347B" w:rsidP="0045731D">
            <w:pPr>
              <w:pStyle w:val="ListParagraph"/>
              <w:ind w:left="0"/>
              <w:rPr>
                <w:rFonts w:ascii="Arial" w:hAnsi="Arial" w:cs="Arial"/>
              </w:rPr>
            </w:pPr>
            <w:r>
              <w:rPr>
                <w:rFonts w:ascii="Arial" w:hAnsi="Arial" w:cs="Arial"/>
              </w:rPr>
              <w:t>Borrowing</w:t>
            </w:r>
          </w:p>
        </w:tc>
        <w:tc>
          <w:tcPr>
            <w:tcW w:w="3523" w:type="dxa"/>
          </w:tcPr>
          <w:p w14:paraId="5D204D5B" w14:textId="77777777" w:rsidR="00A12E9F" w:rsidRDefault="00FA347B" w:rsidP="0045731D">
            <w:pPr>
              <w:pStyle w:val="ListParagraph"/>
              <w:ind w:left="0"/>
              <w:rPr>
                <w:rFonts w:ascii="Arial" w:hAnsi="Arial" w:cs="Arial"/>
              </w:rPr>
            </w:pPr>
            <w:r>
              <w:rPr>
                <w:rFonts w:ascii="Arial" w:hAnsi="Arial" w:cs="Arial"/>
              </w:rPr>
              <w:t>Adequacy of finances to repay loan</w:t>
            </w:r>
          </w:p>
        </w:tc>
        <w:tc>
          <w:tcPr>
            <w:tcW w:w="1118" w:type="dxa"/>
          </w:tcPr>
          <w:p w14:paraId="3B4480EA" w14:textId="77777777" w:rsidR="00A12E9F" w:rsidRDefault="00FA347B" w:rsidP="0045731D">
            <w:pPr>
              <w:pStyle w:val="ListParagraph"/>
              <w:ind w:left="0"/>
              <w:rPr>
                <w:rFonts w:ascii="Arial" w:hAnsi="Arial" w:cs="Arial"/>
              </w:rPr>
            </w:pPr>
            <w:r>
              <w:rPr>
                <w:rFonts w:ascii="Arial" w:hAnsi="Arial" w:cs="Arial"/>
              </w:rPr>
              <w:t>Low</w:t>
            </w:r>
          </w:p>
        </w:tc>
        <w:tc>
          <w:tcPr>
            <w:tcW w:w="7128" w:type="dxa"/>
          </w:tcPr>
          <w:p w14:paraId="4E125737" w14:textId="0415E379" w:rsidR="00A12E9F" w:rsidRPr="004E555B" w:rsidRDefault="00943038" w:rsidP="00FA347B">
            <w:pPr>
              <w:pStyle w:val="ListParagraph"/>
              <w:ind w:left="0"/>
              <w:rPr>
                <w:rFonts w:ascii="Arial" w:hAnsi="Arial" w:cs="Arial"/>
              </w:rPr>
            </w:pPr>
            <w:r w:rsidRPr="004E555B">
              <w:rPr>
                <w:rFonts w:ascii="Arial" w:hAnsi="Arial" w:cs="Arial"/>
              </w:rPr>
              <w:t xml:space="preserve">Loan to PWLB repaid </w:t>
            </w:r>
            <w:r w:rsidR="004E555B">
              <w:rPr>
                <w:rFonts w:ascii="Arial" w:hAnsi="Arial" w:cs="Arial"/>
              </w:rPr>
              <w:t xml:space="preserve">in full </w:t>
            </w:r>
            <w:r w:rsidRPr="004E555B">
              <w:rPr>
                <w:rFonts w:ascii="Arial" w:hAnsi="Arial" w:cs="Arial"/>
              </w:rPr>
              <w:t xml:space="preserve">March 2021. </w:t>
            </w:r>
            <w:r w:rsidR="006C7ECC">
              <w:rPr>
                <w:rFonts w:ascii="Arial" w:hAnsi="Arial" w:cs="Arial"/>
              </w:rPr>
              <w:t>No further loans</w:t>
            </w:r>
          </w:p>
        </w:tc>
      </w:tr>
      <w:tr w:rsidR="00F42E07" w14:paraId="276376C0" w14:textId="77777777" w:rsidTr="00B64433">
        <w:tc>
          <w:tcPr>
            <w:tcW w:w="1807" w:type="dxa"/>
          </w:tcPr>
          <w:p w14:paraId="540346E6" w14:textId="77777777" w:rsidR="00A12E9F" w:rsidRDefault="00FA347B" w:rsidP="0045731D">
            <w:pPr>
              <w:pStyle w:val="ListParagraph"/>
              <w:ind w:left="0"/>
              <w:rPr>
                <w:rFonts w:ascii="Arial" w:hAnsi="Arial" w:cs="Arial"/>
              </w:rPr>
            </w:pPr>
            <w:r>
              <w:rPr>
                <w:rFonts w:ascii="Arial" w:hAnsi="Arial" w:cs="Arial"/>
              </w:rPr>
              <w:t>Insurance</w:t>
            </w:r>
          </w:p>
        </w:tc>
        <w:tc>
          <w:tcPr>
            <w:tcW w:w="3523" w:type="dxa"/>
          </w:tcPr>
          <w:p w14:paraId="1CC3C4B7" w14:textId="77777777" w:rsidR="00A12E9F" w:rsidRDefault="00FA347B" w:rsidP="0045731D">
            <w:pPr>
              <w:pStyle w:val="ListParagraph"/>
              <w:ind w:left="0"/>
              <w:rPr>
                <w:rFonts w:ascii="Arial" w:hAnsi="Arial" w:cs="Arial"/>
              </w:rPr>
            </w:pPr>
            <w:r>
              <w:rPr>
                <w:rFonts w:ascii="Arial" w:hAnsi="Arial" w:cs="Arial"/>
              </w:rPr>
              <w:t>Adequacy of cover</w:t>
            </w:r>
          </w:p>
          <w:p w14:paraId="1D5E6E2F" w14:textId="77777777" w:rsidR="00FA347B" w:rsidRDefault="00FA347B" w:rsidP="0045731D">
            <w:pPr>
              <w:pStyle w:val="ListParagraph"/>
              <w:ind w:left="0"/>
              <w:rPr>
                <w:rFonts w:ascii="Arial" w:hAnsi="Arial" w:cs="Arial"/>
              </w:rPr>
            </w:pPr>
            <w:r>
              <w:rPr>
                <w:rFonts w:ascii="Arial" w:hAnsi="Arial" w:cs="Arial"/>
              </w:rPr>
              <w:t xml:space="preserve">Cost </w:t>
            </w:r>
          </w:p>
          <w:p w14:paraId="5725C876" w14:textId="77777777" w:rsidR="00FA347B" w:rsidRDefault="00FA347B" w:rsidP="0045731D">
            <w:pPr>
              <w:pStyle w:val="ListParagraph"/>
              <w:ind w:left="0"/>
              <w:rPr>
                <w:rFonts w:ascii="Arial" w:hAnsi="Arial" w:cs="Arial"/>
              </w:rPr>
            </w:pPr>
            <w:r>
              <w:rPr>
                <w:rFonts w:ascii="Arial" w:hAnsi="Arial" w:cs="Arial"/>
              </w:rPr>
              <w:t>Compliance</w:t>
            </w:r>
          </w:p>
          <w:p w14:paraId="4AB5C269" w14:textId="178AE85C" w:rsidR="00B25247" w:rsidRDefault="00B25247" w:rsidP="0045731D">
            <w:pPr>
              <w:pStyle w:val="ListParagraph"/>
              <w:ind w:left="0"/>
              <w:rPr>
                <w:rFonts w:ascii="Arial" w:hAnsi="Arial" w:cs="Arial"/>
              </w:rPr>
            </w:pPr>
            <w:r>
              <w:rPr>
                <w:rFonts w:ascii="Arial" w:hAnsi="Arial" w:cs="Arial"/>
              </w:rPr>
              <w:t>Changes/additions</w:t>
            </w:r>
          </w:p>
        </w:tc>
        <w:tc>
          <w:tcPr>
            <w:tcW w:w="1118" w:type="dxa"/>
          </w:tcPr>
          <w:p w14:paraId="39F01EF8" w14:textId="77777777" w:rsidR="00A12E9F" w:rsidRDefault="00FA347B" w:rsidP="0045731D">
            <w:pPr>
              <w:pStyle w:val="ListParagraph"/>
              <w:ind w:left="0"/>
              <w:rPr>
                <w:rFonts w:ascii="Arial" w:hAnsi="Arial" w:cs="Arial"/>
              </w:rPr>
            </w:pPr>
            <w:r>
              <w:rPr>
                <w:rFonts w:ascii="Arial" w:hAnsi="Arial" w:cs="Arial"/>
              </w:rPr>
              <w:t>Low</w:t>
            </w:r>
          </w:p>
          <w:p w14:paraId="4BE0EE5A" w14:textId="77777777" w:rsidR="00FA347B" w:rsidRDefault="00FA347B" w:rsidP="0045731D">
            <w:pPr>
              <w:pStyle w:val="ListParagraph"/>
              <w:ind w:left="0"/>
              <w:rPr>
                <w:rFonts w:ascii="Arial" w:hAnsi="Arial" w:cs="Arial"/>
              </w:rPr>
            </w:pPr>
            <w:r>
              <w:rPr>
                <w:rFonts w:ascii="Arial" w:hAnsi="Arial" w:cs="Arial"/>
              </w:rPr>
              <w:t>Low</w:t>
            </w:r>
          </w:p>
          <w:p w14:paraId="06AD8409" w14:textId="77777777" w:rsidR="00FA347B" w:rsidRDefault="00FA347B" w:rsidP="0045731D">
            <w:pPr>
              <w:pStyle w:val="ListParagraph"/>
              <w:ind w:left="0"/>
              <w:rPr>
                <w:rFonts w:ascii="Arial" w:hAnsi="Arial" w:cs="Arial"/>
              </w:rPr>
            </w:pPr>
            <w:r>
              <w:rPr>
                <w:rFonts w:ascii="Arial" w:hAnsi="Arial" w:cs="Arial"/>
              </w:rPr>
              <w:t>Low</w:t>
            </w:r>
          </w:p>
          <w:p w14:paraId="0F24DFDE" w14:textId="03E41338" w:rsidR="00B25247" w:rsidRDefault="00B25247" w:rsidP="0045731D">
            <w:pPr>
              <w:pStyle w:val="ListParagraph"/>
              <w:ind w:left="0"/>
              <w:rPr>
                <w:rFonts w:ascii="Arial" w:hAnsi="Arial" w:cs="Arial"/>
              </w:rPr>
            </w:pPr>
            <w:r>
              <w:rPr>
                <w:rFonts w:ascii="Arial" w:hAnsi="Arial" w:cs="Arial"/>
              </w:rPr>
              <w:t>Low</w:t>
            </w:r>
          </w:p>
        </w:tc>
        <w:tc>
          <w:tcPr>
            <w:tcW w:w="7128" w:type="dxa"/>
          </w:tcPr>
          <w:p w14:paraId="14AD1414" w14:textId="77777777" w:rsidR="00A12E9F" w:rsidRDefault="00FA347B" w:rsidP="00FA347B">
            <w:pPr>
              <w:pStyle w:val="ListParagraph"/>
              <w:ind w:left="0"/>
              <w:rPr>
                <w:rFonts w:ascii="Arial" w:hAnsi="Arial" w:cs="Arial"/>
              </w:rPr>
            </w:pPr>
            <w:r>
              <w:rPr>
                <w:rFonts w:ascii="Arial" w:hAnsi="Arial" w:cs="Arial"/>
              </w:rPr>
              <w:t>Annual review of policy undertaken prior to review.</w:t>
            </w:r>
          </w:p>
          <w:p w14:paraId="4EE8013B" w14:textId="77777777" w:rsidR="00FF29F9" w:rsidRDefault="00FA347B" w:rsidP="00FA347B">
            <w:pPr>
              <w:pStyle w:val="ListParagraph"/>
              <w:ind w:left="0"/>
              <w:rPr>
                <w:rFonts w:ascii="Arial" w:hAnsi="Arial" w:cs="Arial"/>
              </w:rPr>
            </w:pPr>
            <w:r>
              <w:rPr>
                <w:rFonts w:ascii="Arial" w:hAnsi="Arial" w:cs="Arial"/>
              </w:rPr>
              <w:t>Employer and Employee liability</w:t>
            </w:r>
          </w:p>
          <w:p w14:paraId="2FF4F47D" w14:textId="77777777" w:rsidR="00FA347B" w:rsidRDefault="00FF29F9" w:rsidP="00FA347B">
            <w:pPr>
              <w:pStyle w:val="ListParagraph"/>
              <w:ind w:left="0"/>
              <w:rPr>
                <w:rFonts w:ascii="Arial" w:hAnsi="Arial" w:cs="Arial"/>
              </w:rPr>
            </w:pPr>
            <w:r>
              <w:rPr>
                <w:rFonts w:ascii="Arial" w:hAnsi="Arial" w:cs="Arial"/>
              </w:rPr>
              <w:t>Ensure compliance process in place</w:t>
            </w:r>
            <w:r w:rsidR="00FA347B">
              <w:rPr>
                <w:rFonts w:ascii="Arial" w:hAnsi="Arial" w:cs="Arial"/>
              </w:rPr>
              <w:t xml:space="preserve"> </w:t>
            </w:r>
          </w:p>
          <w:p w14:paraId="35841697" w14:textId="40D5E5FA" w:rsidR="00B25247" w:rsidRDefault="00B25247" w:rsidP="00FA347B">
            <w:pPr>
              <w:pStyle w:val="ListParagraph"/>
              <w:ind w:left="0"/>
              <w:rPr>
                <w:rFonts w:ascii="Arial" w:hAnsi="Arial" w:cs="Arial"/>
              </w:rPr>
            </w:pPr>
            <w:r>
              <w:rPr>
                <w:rFonts w:ascii="Arial" w:hAnsi="Arial" w:cs="Arial"/>
              </w:rPr>
              <w:t>Any changes/additions are discussed with the insurance provide to ensure that cover is adequate</w:t>
            </w:r>
          </w:p>
        </w:tc>
      </w:tr>
      <w:tr w:rsidR="00F42E07" w14:paraId="41AE9E3A" w14:textId="77777777" w:rsidTr="00B64433">
        <w:tc>
          <w:tcPr>
            <w:tcW w:w="1807" w:type="dxa"/>
          </w:tcPr>
          <w:p w14:paraId="2DCF59B3" w14:textId="77777777" w:rsidR="00A12E9F" w:rsidRDefault="00FF29F9" w:rsidP="0045731D">
            <w:pPr>
              <w:pStyle w:val="ListParagraph"/>
              <w:ind w:left="0"/>
              <w:rPr>
                <w:rFonts w:ascii="Arial" w:hAnsi="Arial" w:cs="Arial"/>
              </w:rPr>
            </w:pPr>
            <w:r>
              <w:rPr>
                <w:rFonts w:ascii="Arial" w:hAnsi="Arial" w:cs="Arial"/>
              </w:rPr>
              <w:t>Loss of Money</w:t>
            </w:r>
          </w:p>
        </w:tc>
        <w:tc>
          <w:tcPr>
            <w:tcW w:w="3523" w:type="dxa"/>
          </w:tcPr>
          <w:p w14:paraId="06B0F97A" w14:textId="77777777" w:rsidR="00A12E9F" w:rsidRDefault="00FF29F9" w:rsidP="0045731D">
            <w:pPr>
              <w:pStyle w:val="ListParagraph"/>
              <w:ind w:left="0"/>
              <w:rPr>
                <w:rFonts w:ascii="Arial" w:hAnsi="Arial" w:cs="Arial"/>
              </w:rPr>
            </w:pPr>
            <w:r>
              <w:rPr>
                <w:rFonts w:ascii="Arial" w:hAnsi="Arial" w:cs="Arial"/>
              </w:rPr>
              <w:t>Insurance cover</w:t>
            </w:r>
          </w:p>
        </w:tc>
        <w:tc>
          <w:tcPr>
            <w:tcW w:w="1118" w:type="dxa"/>
          </w:tcPr>
          <w:p w14:paraId="4E5F81CE" w14:textId="77777777" w:rsidR="00A12E9F" w:rsidRDefault="00FF29F9" w:rsidP="0045731D">
            <w:pPr>
              <w:pStyle w:val="ListParagraph"/>
              <w:ind w:left="0"/>
              <w:rPr>
                <w:rFonts w:ascii="Arial" w:hAnsi="Arial" w:cs="Arial"/>
              </w:rPr>
            </w:pPr>
            <w:r>
              <w:rPr>
                <w:rFonts w:ascii="Arial" w:hAnsi="Arial" w:cs="Arial"/>
              </w:rPr>
              <w:t>Low</w:t>
            </w:r>
          </w:p>
        </w:tc>
        <w:tc>
          <w:tcPr>
            <w:tcW w:w="7128" w:type="dxa"/>
          </w:tcPr>
          <w:p w14:paraId="4103966D" w14:textId="77777777" w:rsidR="00A12E9F" w:rsidRDefault="00FF29F9" w:rsidP="0045731D">
            <w:pPr>
              <w:pStyle w:val="ListParagraph"/>
              <w:ind w:left="0"/>
              <w:rPr>
                <w:rFonts w:ascii="Arial" w:hAnsi="Arial" w:cs="Arial"/>
              </w:rPr>
            </w:pPr>
            <w:r>
              <w:rPr>
                <w:rFonts w:ascii="Arial" w:hAnsi="Arial" w:cs="Arial"/>
              </w:rPr>
              <w:t>Fidelity cover includes in council insurance policy</w:t>
            </w:r>
          </w:p>
        </w:tc>
      </w:tr>
      <w:tr w:rsidR="00F42E07" w14:paraId="72CAA622" w14:textId="77777777" w:rsidTr="00B64433">
        <w:tc>
          <w:tcPr>
            <w:tcW w:w="1807" w:type="dxa"/>
          </w:tcPr>
          <w:p w14:paraId="62F8ED9C" w14:textId="77777777" w:rsidR="00A12E9F" w:rsidRDefault="00A12E9F" w:rsidP="0045731D">
            <w:pPr>
              <w:pStyle w:val="ListParagraph"/>
              <w:ind w:left="0"/>
              <w:rPr>
                <w:rFonts w:ascii="Arial" w:hAnsi="Arial" w:cs="Arial"/>
              </w:rPr>
            </w:pPr>
          </w:p>
          <w:p w14:paraId="02C07203" w14:textId="77777777" w:rsidR="00FF29F9" w:rsidRDefault="00FF29F9" w:rsidP="0045731D">
            <w:pPr>
              <w:pStyle w:val="ListParagraph"/>
              <w:ind w:left="0"/>
              <w:rPr>
                <w:rFonts w:ascii="Arial" w:hAnsi="Arial" w:cs="Arial"/>
              </w:rPr>
            </w:pPr>
            <w:r>
              <w:rPr>
                <w:rFonts w:ascii="Arial" w:hAnsi="Arial" w:cs="Arial"/>
              </w:rPr>
              <w:t>Banking</w:t>
            </w:r>
          </w:p>
        </w:tc>
        <w:tc>
          <w:tcPr>
            <w:tcW w:w="3523" w:type="dxa"/>
          </w:tcPr>
          <w:p w14:paraId="2BE285A1" w14:textId="77777777" w:rsidR="00A12E9F" w:rsidRDefault="00A12E9F" w:rsidP="0045731D">
            <w:pPr>
              <w:pStyle w:val="ListParagraph"/>
              <w:ind w:left="0"/>
              <w:rPr>
                <w:rFonts w:ascii="Arial" w:hAnsi="Arial" w:cs="Arial"/>
              </w:rPr>
            </w:pPr>
          </w:p>
          <w:p w14:paraId="2C2D2F3C" w14:textId="77777777" w:rsidR="00FF29F9" w:rsidRDefault="00FF29F9" w:rsidP="0045731D">
            <w:pPr>
              <w:pStyle w:val="ListParagraph"/>
              <w:ind w:left="0"/>
              <w:rPr>
                <w:rFonts w:ascii="Arial" w:hAnsi="Arial" w:cs="Arial"/>
              </w:rPr>
            </w:pPr>
            <w:r>
              <w:rPr>
                <w:rFonts w:ascii="Arial" w:hAnsi="Arial" w:cs="Arial"/>
              </w:rPr>
              <w:t>Bank Account discrepancies</w:t>
            </w:r>
          </w:p>
        </w:tc>
        <w:tc>
          <w:tcPr>
            <w:tcW w:w="1118" w:type="dxa"/>
          </w:tcPr>
          <w:p w14:paraId="5C79CEB0" w14:textId="77777777" w:rsidR="00A12E9F" w:rsidRDefault="00A12E9F" w:rsidP="0045731D">
            <w:pPr>
              <w:pStyle w:val="ListParagraph"/>
              <w:ind w:left="0"/>
              <w:rPr>
                <w:rFonts w:ascii="Arial" w:hAnsi="Arial" w:cs="Arial"/>
              </w:rPr>
            </w:pPr>
          </w:p>
          <w:p w14:paraId="47FB1120" w14:textId="77777777" w:rsidR="00FF29F9" w:rsidRDefault="00FF29F9" w:rsidP="0045731D">
            <w:pPr>
              <w:pStyle w:val="ListParagraph"/>
              <w:ind w:left="0"/>
              <w:rPr>
                <w:rFonts w:ascii="Arial" w:hAnsi="Arial" w:cs="Arial"/>
              </w:rPr>
            </w:pPr>
            <w:r>
              <w:rPr>
                <w:rFonts w:ascii="Arial" w:hAnsi="Arial" w:cs="Arial"/>
              </w:rPr>
              <w:t>Low</w:t>
            </w:r>
          </w:p>
        </w:tc>
        <w:tc>
          <w:tcPr>
            <w:tcW w:w="7128" w:type="dxa"/>
          </w:tcPr>
          <w:p w14:paraId="05CCD4A4" w14:textId="77777777" w:rsidR="00FF29F9" w:rsidRDefault="00FF29F9" w:rsidP="0045731D">
            <w:pPr>
              <w:pStyle w:val="ListParagraph"/>
              <w:ind w:left="0"/>
              <w:rPr>
                <w:rFonts w:ascii="Arial" w:hAnsi="Arial" w:cs="Arial"/>
              </w:rPr>
            </w:pPr>
          </w:p>
          <w:p w14:paraId="1E064D27" w14:textId="77777777" w:rsidR="00FF29F9" w:rsidRDefault="00FF29F9" w:rsidP="0045731D">
            <w:pPr>
              <w:pStyle w:val="ListParagraph"/>
              <w:ind w:left="0"/>
              <w:rPr>
                <w:rFonts w:ascii="Arial" w:hAnsi="Arial" w:cs="Arial"/>
              </w:rPr>
            </w:pPr>
            <w:r>
              <w:rPr>
                <w:rFonts w:ascii="Arial" w:hAnsi="Arial" w:cs="Arial"/>
              </w:rPr>
              <w:t xml:space="preserve">Existing procedure is adequate </w:t>
            </w:r>
            <w:proofErr w:type="gramStart"/>
            <w:r>
              <w:rPr>
                <w:rFonts w:ascii="Arial" w:hAnsi="Arial" w:cs="Arial"/>
              </w:rPr>
              <w:t>e.g.</w:t>
            </w:r>
            <w:proofErr w:type="gramEnd"/>
            <w:r>
              <w:rPr>
                <w:rFonts w:ascii="Arial" w:hAnsi="Arial" w:cs="Arial"/>
              </w:rPr>
              <w:t xml:space="preserve"> close monitoring/regular submission of income and expenditure statement </w:t>
            </w:r>
          </w:p>
        </w:tc>
      </w:tr>
      <w:tr w:rsidR="00F42E07" w14:paraId="42F568C5" w14:textId="77777777" w:rsidTr="00B64433">
        <w:tc>
          <w:tcPr>
            <w:tcW w:w="1807" w:type="dxa"/>
          </w:tcPr>
          <w:p w14:paraId="635465CE" w14:textId="77777777" w:rsidR="00A12E9F" w:rsidRDefault="00FF29F9" w:rsidP="0045731D">
            <w:pPr>
              <w:pStyle w:val="ListParagraph"/>
              <w:ind w:left="0"/>
              <w:rPr>
                <w:rFonts w:ascii="Arial" w:hAnsi="Arial" w:cs="Arial"/>
              </w:rPr>
            </w:pPr>
            <w:r>
              <w:rPr>
                <w:rFonts w:ascii="Arial" w:hAnsi="Arial" w:cs="Arial"/>
              </w:rPr>
              <w:t>Expenditure</w:t>
            </w:r>
          </w:p>
        </w:tc>
        <w:tc>
          <w:tcPr>
            <w:tcW w:w="3523" w:type="dxa"/>
          </w:tcPr>
          <w:p w14:paraId="37D268A0" w14:textId="77777777" w:rsidR="00A12E9F" w:rsidRDefault="00FF29F9" w:rsidP="0045731D">
            <w:pPr>
              <w:pStyle w:val="ListParagraph"/>
              <w:ind w:left="0"/>
              <w:rPr>
                <w:rFonts w:ascii="Arial" w:hAnsi="Arial" w:cs="Arial"/>
              </w:rPr>
            </w:pPr>
            <w:r>
              <w:rPr>
                <w:rFonts w:ascii="Arial" w:hAnsi="Arial" w:cs="Arial"/>
              </w:rPr>
              <w:t>Illegal payment or activity</w:t>
            </w:r>
          </w:p>
        </w:tc>
        <w:tc>
          <w:tcPr>
            <w:tcW w:w="1118" w:type="dxa"/>
          </w:tcPr>
          <w:p w14:paraId="1E04A555" w14:textId="77777777" w:rsidR="00A12E9F" w:rsidRDefault="00FF29F9" w:rsidP="0045731D">
            <w:pPr>
              <w:pStyle w:val="ListParagraph"/>
              <w:ind w:left="0"/>
              <w:rPr>
                <w:rFonts w:ascii="Arial" w:hAnsi="Arial" w:cs="Arial"/>
              </w:rPr>
            </w:pPr>
            <w:r>
              <w:rPr>
                <w:rFonts w:ascii="Arial" w:hAnsi="Arial" w:cs="Arial"/>
              </w:rPr>
              <w:t>Low</w:t>
            </w:r>
          </w:p>
        </w:tc>
        <w:tc>
          <w:tcPr>
            <w:tcW w:w="7128" w:type="dxa"/>
          </w:tcPr>
          <w:p w14:paraId="3347743D" w14:textId="040881D8" w:rsidR="00A12E9F" w:rsidRDefault="00FF29F9" w:rsidP="0045731D">
            <w:pPr>
              <w:pStyle w:val="ListParagraph"/>
              <w:ind w:left="0"/>
              <w:rPr>
                <w:rFonts w:ascii="Arial" w:hAnsi="Arial" w:cs="Arial"/>
              </w:rPr>
            </w:pPr>
            <w:r>
              <w:rPr>
                <w:rFonts w:ascii="Arial" w:hAnsi="Arial" w:cs="Arial"/>
              </w:rPr>
              <w:t xml:space="preserve">All cheques </w:t>
            </w:r>
            <w:r w:rsidR="00B25247">
              <w:rPr>
                <w:rFonts w:ascii="Arial" w:hAnsi="Arial" w:cs="Arial"/>
              </w:rPr>
              <w:t xml:space="preserve">and internet payments </w:t>
            </w:r>
            <w:r>
              <w:rPr>
                <w:rFonts w:ascii="Arial" w:hAnsi="Arial" w:cs="Arial"/>
              </w:rPr>
              <w:t xml:space="preserve">are sanctioned at the monthly meeting and recorded in the minutes.  All cheques signed by 2 x councillors and Clerk. </w:t>
            </w:r>
          </w:p>
          <w:p w14:paraId="56CF9EE8" w14:textId="77777777" w:rsidR="00FF29F9" w:rsidRDefault="00FF29F9" w:rsidP="0045731D">
            <w:pPr>
              <w:pStyle w:val="ListParagraph"/>
              <w:ind w:left="0"/>
              <w:rPr>
                <w:rFonts w:ascii="Arial" w:hAnsi="Arial" w:cs="Arial"/>
              </w:rPr>
            </w:pPr>
            <w:r w:rsidRPr="004E555B">
              <w:rPr>
                <w:rFonts w:ascii="Arial" w:hAnsi="Arial" w:cs="Arial"/>
              </w:rPr>
              <w:t>Internet Banking:  all IB payments are authorised by Council in advance.  This method of payment is used to cut cost and convenience.  Limit of £500 per day – paid via IB</w:t>
            </w:r>
          </w:p>
          <w:p w14:paraId="57431124" w14:textId="1A32C670" w:rsidR="006C7ECC" w:rsidRPr="004E555B" w:rsidRDefault="006C7ECC" w:rsidP="0045731D">
            <w:pPr>
              <w:pStyle w:val="ListParagraph"/>
              <w:ind w:left="0"/>
              <w:rPr>
                <w:rFonts w:ascii="Arial" w:hAnsi="Arial" w:cs="Arial"/>
              </w:rPr>
            </w:pPr>
            <w:r>
              <w:rPr>
                <w:rFonts w:ascii="Arial" w:hAnsi="Arial" w:cs="Arial"/>
              </w:rPr>
              <w:t>Chair and deputy Chair has access to all CC’s bank accounts (access only) via the internet</w:t>
            </w:r>
          </w:p>
        </w:tc>
      </w:tr>
      <w:tr w:rsidR="00F42E07" w14:paraId="5C4D2DE9" w14:textId="77777777" w:rsidTr="00B64433">
        <w:tc>
          <w:tcPr>
            <w:tcW w:w="1807" w:type="dxa"/>
          </w:tcPr>
          <w:p w14:paraId="5BC12D79" w14:textId="77777777" w:rsidR="00A12E9F" w:rsidRDefault="00FF29F9" w:rsidP="0045731D">
            <w:pPr>
              <w:pStyle w:val="ListParagraph"/>
              <w:ind w:left="0"/>
              <w:rPr>
                <w:rFonts w:ascii="Arial" w:hAnsi="Arial" w:cs="Arial"/>
              </w:rPr>
            </w:pPr>
            <w:r>
              <w:rPr>
                <w:rFonts w:ascii="Arial" w:hAnsi="Arial" w:cs="Arial"/>
              </w:rPr>
              <w:lastRenderedPageBreak/>
              <w:t>Community Agent</w:t>
            </w:r>
          </w:p>
        </w:tc>
        <w:tc>
          <w:tcPr>
            <w:tcW w:w="3523" w:type="dxa"/>
          </w:tcPr>
          <w:p w14:paraId="1CFA67FB" w14:textId="77777777" w:rsidR="00A12E9F" w:rsidRDefault="00FF29F9" w:rsidP="0045731D">
            <w:pPr>
              <w:pStyle w:val="ListParagraph"/>
              <w:ind w:left="0"/>
              <w:rPr>
                <w:rFonts w:ascii="Arial" w:hAnsi="Arial" w:cs="Arial"/>
              </w:rPr>
            </w:pPr>
            <w:r>
              <w:rPr>
                <w:rFonts w:ascii="Arial" w:hAnsi="Arial" w:cs="Arial"/>
              </w:rPr>
              <w:t>Funding no longer available from WCBC/Welsh Government</w:t>
            </w:r>
          </w:p>
        </w:tc>
        <w:tc>
          <w:tcPr>
            <w:tcW w:w="1118" w:type="dxa"/>
          </w:tcPr>
          <w:p w14:paraId="4D73C6AC" w14:textId="77777777" w:rsidR="00A12E9F" w:rsidRPr="004E555B" w:rsidRDefault="00A12E9F" w:rsidP="0045731D">
            <w:pPr>
              <w:pStyle w:val="ListParagraph"/>
              <w:ind w:left="0"/>
              <w:rPr>
                <w:rFonts w:ascii="Arial" w:hAnsi="Arial" w:cs="Arial"/>
              </w:rPr>
            </w:pPr>
          </w:p>
          <w:p w14:paraId="6D99A10E" w14:textId="466D83E8" w:rsidR="00FF29F9" w:rsidRPr="004E555B" w:rsidRDefault="00EB6ECF" w:rsidP="0045731D">
            <w:pPr>
              <w:pStyle w:val="ListParagraph"/>
              <w:ind w:left="0"/>
              <w:rPr>
                <w:rFonts w:ascii="Arial" w:hAnsi="Arial" w:cs="Arial"/>
              </w:rPr>
            </w:pPr>
            <w:r>
              <w:rPr>
                <w:rFonts w:ascii="Arial" w:hAnsi="Arial" w:cs="Arial"/>
              </w:rPr>
              <w:t>Medium</w:t>
            </w:r>
          </w:p>
        </w:tc>
        <w:tc>
          <w:tcPr>
            <w:tcW w:w="7128" w:type="dxa"/>
          </w:tcPr>
          <w:p w14:paraId="39C4777E" w14:textId="77777777" w:rsidR="00A12E9F" w:rsidRPr="004E555B" w:rsidRDefault="00A12E9F" w:rsidP="0045731D">
            <w:pPr>
              <w:pStyle w:val="ListParagraph"/>
              <w:ind w:left="0"/>
              <w:rPr>
                <w:rFonts w:ascii="Arial" w:hAnsi="Arial" w:cs="Arial"/>
              </w:rPr>
            </w:pPr>
          </w:p>
          <w:p w14:paraId="6DFF134E" w14:textId="77777777" w:rsidR="00FF29F9" w:rsidRPr="004E555B" w:rsidRDefault="00D37D43" w:rsidP="0045731D">
            <w:pPr>
              <w:pStyle w:val="ListParagraph"/>
              <w:ind w:left="0"/>
              <w:rPr>
                <w:rFonts w:ascii="Arial" w:hAnsi="Arial" w:cs="Arial"/>
              </w:rPr>
            </w:pPr>
            <w:r w:rsidRPr="004E555B">
              <w:rPr>
                <w:rFonts w:ascii="Arial" w:hAnsi="Arial" w:cs="Arial"/>
              </w:rPr>
              <w:t xml:space="preserve">Current funding ending 31.3.2022.  WCBC have stated uncertainty if WG will fund beyond this.  Potentially this could result in CC having </w:t>
            </w:r>
            <w:proofErr w:type="gramStart"/>
            <w:r w:rsidRPr="004E555B">
              <w:rPr>
                <w:rFonts w:ascii="Arial" w:hAnsi="Arial" w:cs="Arial"/>
              </w:rPr>
              <w:t>to:-</w:t>
            </w:r>
            <w:proofErr w:type="gramEnd"/>
          </w:p>
          <w:p w14:paraId="28C30D53" w14:textId="77777777" w:rsidR="00EB6ECF" w:rsidRDefault="00EB6ECF" w:rsidP="00EB6ECF">
            <w:pPr>
              <w:pStyle w:val="ListParagraph"/>
              <w:ind w:left="0"/>
              <w:rPr>
                <w:rFonts w:ascii="Arial" w:hAnsi="Arial" w:cs="Arial"/>
              </w:rPr>
            </w:pPr>
            <w:r>
              <w:rPr>
                <w:rFonts w:ascii="Arial" w:hAnsi="Arial" w:cs="Arial"/>
              </w:rPr>
              <w:t>*</w:t>
            </w:r>
            <w:r w:rsidR="00D37D43" w:rsidRPr="004E555B">
              <w:rPr>
                <w:rFonts w:ascii="Arial" w:hAnsi="Arial" w:cs="Arial"/>
              </w:rPr>
              <w:t>Decide whether to continue with the CA project</w:t>
            </w:r>
            <w:r>
              <w:rPr>
                <w:rFonts w:ascii="Arial" w:hAnsi="Arial" w:cs="Arial"/>
              </w:rPr>
              <w:t xml:space="preserve">. </w:t>
            </w:r>
          </w:p>
          <w:p w14:paraId="01ABF35C" w14:textId="77777777" w:rsidR="00D37D43" w:rsidRDefault="00EB6ECF" w:rsidP="00EB6ECF">
            <w:pPr>
              <w:pStyle w:val="ListParagraph"/>
              <w:ind w:left="0"/>
              <w:rPr>
                <w:rFonts w:ascii="Arial" w:hAnsi="Arial" w:cs="Arial"/>
              </w:rPr>
            </w:pPr>
            <w:r>
              <w:rPr>
                <w:rFonts w:ascii="Arial" w:hAnsi="Arial" w:cs="Arial"/>
              </w:rPr>
              <w:t>*</w:t>
            </w:r>
            <w:r w:rsidR="00D37D43" w:rsidRPr="004E555B">
              <w:rPr>
                <w:rFonts w:ascii="Arial" w:hAnsi="Arial" w:cs="Arial"/>
              </w:rPr>
              <w:t>If decision to go ahead – potentially increase Precept by £10000</w:t>
            </w:r>
            <w:r>
              <w:rPr>
                <w:rFonts w:ascii="Arial" w:hAnsi="Arial" w:cs="Arial"/>
              </w:rPr>
              <w:t>.</w:t>
            </w:r>
          </w:p>
          <w:p w14:paraId="4128FBB5" w14:textId="103D3633" w:rsidR="00EB6ECF" w:rsidRPr="004E555B" w:rsidRDefault="00EB6ECF" w:rsidP="00EB6ECF">
            <w:pPr>
              <w:pStyle w:val="ListParagraph"/>
              <w:ind w:left="0"/>
              <w:rPr>
                <w:rFonts w:ascii="Arial" w:hAnsi="Arial" w:cs="Arial"/>
              </w:rPr>
            </w:pPr>
            <w:r>
              <w:rPr>
                <w:rFonts w:ascii="Arial" w:hAnsi="Arial" w:cs="Arial"/>
              </w:rPr>
              <w:t>*If decision not to continue then redundancy will need to be discussed with CA within mandatory timescale</w:t>
            </w:r>
          </w:p>
        </w:tc>
      </w:tr>
      <w:tr w:rsidR="00F42E07" w14:paraId="3E46B83B" w14:textId="77777777" w:rsidTr="00B64433">
        <w:tc>
          <w:tcPr>
            <w:tcW w:w="1807" w:type="dxa"/>
          </w:tcPr>
          <w:p w14:paraId="17E737B6" w14:textId="77777777" w:rsidR="00A12E9F" w:rsidRDefault="000E5883" w:rsidP="0045731D">
            <w:pPr>
              <w:pStyle w:val="ListParagraph"/>
              <w:ind w:left="0"/>
              <w:rPr>
                <w:rFonts w:ascii="Arial" w:hAnsi="Arial" w:cs="Arial"/>
              </w:rPr>
            </w:pPr>
            <w:r>
              <w:rPr>
                <w:rFonts w:ascii="Arial" w:hAnsi="Arial" w:cs="Arial"/>
              </w:rPr>
              <w:t>Recovery of VAT</w:t>
            </w:r>
          </w:p>
        </w:tc>
        <w:tc>
          <w:tcPr>
            <w:tcW w:w="3523" w:type="dxa"/>
          </w:tcPr>
          <w:p w14:paraId="1C510275" w14:textId="77777777" w:rsidR="00A12E9F" w:rsidRDefault="000E5883" w:rsidP="0045731D">
            <w:pPr>
              <w:pStyle w:val="ListParagraph"/>
              <w:ind w:left="0"/>
              <w:rPr>
                <w:rFonts w:ascii="Arial" w:hAnsi="Arial" w:cs="Arial"/>
              </w:rPr>
            </w:pPr>
            <w:r>
              <w:rPr>
                <w:rFonts w:ascii="Arial" w:hAnsi="Arial" w:cs="Arial"/>
              </w:rPr>
              <w:t>Improper recording of output of VAT</w:t>
            </w:r>
          </w:p>
        </w:tc>
        <w:tc>
          <w:tcPr>
            <w:tcW w:w="1118" w:type="dxa"/>
          </w:tcPr>
          <w:p w14:paraId="6AD804F7" w14:textId="77777777" w:rsidR="00A12E9F" w:rsidRDefault="000E5883" w:rsidP="0045731D">
            <w:pPr>
              <w:pStyle w:val="ListParagraph"/>
              <w:ind w:left="0"/>
              <w:rPr>
                <w:rFonts w:ascii="Arial" w:hAnsi="Arial" w:cs="Arial"/>
              </w:rPr>
            </w:pPr>
            <w:r>
              <w:rPr>
                <w:rFonts w:ascii="Arial" w:hAnsi="Arial" w:cs="Arial"/>
              </w:rPr>
              <w:t>Low</w:t>
            </w:r>
          </w:p>
        </w:tc>
        <w:tc>
          <w:tcPr>
            <w:tcW w:w="7128" w:type="dxa"/>
          </w:tcPr>
          <w:p w14:paraId="35788C2C" w14:textId="77777777" w:rsidR="00A12E9F" w:rsidRPr="004E555B" w:rsidRDefault="000E5883" w:rsidP="0045731D">
            <w:pPr>
              <w:pStyle w:val="ListParagraph"/>
              <w:ind w:left="0"/>
              <w:rPr>
                <w:rFonts w:ascii="Arial" w:hAnsi="Arial" w:cs="Arial"/>
              </w:rPr>
            </w:pPr>
            <w:r w:rsidRPr="004E555B">
              <w:rPr>
                <w:rFonts w:ascii="Arial" w:hAnsi="Arial" w:cs="Arial"/>
              </w:rPr>
              <w:t>VAT Claim submitted to HMRC annually</w:t>
            </w:r>
          </w:p>
          <w:p w14:paraId="7C4355FD" w14:textId="4C8F3070" w:rsidR="00D37D43" w:rsidRPr="004E555B" w:rsidRDefault="00D37D43" w:rsidP="0045731D">
            <w:pPr>
              <w:pStyle w:val="ListParagraph"/>
              <w:ind w:left="0"/>
              <w:rPr>
                <w:rFonts w:ascii="Arial" w:hAnsi="Arial" w:cs="Arial"/>
              </w:rPr>
            </w:pPr>
            <w:r w:rsidRPr="004E555B">
              <w:rPr>
                <w:rFonts w:ascii="Arial" w:hAnsi="Arial" w:cs="Arial"/>
              </w:rPr>
              <w:t xml:space="preserve">VAT claim included in internal </w:t>
            </w:r>
            <w:r w:rsidR="00B023BA" w:rsidRPr="004E555B">
              <w:rPr>
                <w:rFonts w:ascii="Arial" w:hAnsi="Arial" w:cs="Arial"/>
              </w:rPr>
              <w:t>auditors’</w:t>
            </w:r>
            <w:r w:rsidRPr="004E555B">
              <w:rPr>
                <w:rFonts w:ascii="Arial" w:hAnsi="Arial" w:cs="Arial"/>
              </w:rPr>
              <w:t xml:space="preserve"> </w:t>
            </w:r>
            <w:r w:rsidR="00B023BA" w:rsidRPr="004E555B">
              <w:rPr>
                <w:rFonts w:ascii="Arial" w:hAnsi="Arial" w:cs="Arial"/>
              </w:rPr>
              <w:t>report</w:t>
            </w:r>
          </w:p>
        </w:tc>
      </w:tr>
      <w:tr w:rsidR="00F42E07" w14:paraId="704757D4" w14:textId="77777777" w:rsidTr="00B64433">
        <w:tc>
          <w:tcPr>
            <w:tcW w:w="1807" w:type="dxa"/>
          </w:tcPr>
          <w:p w14:paraId="3A1689DF" w14:textId="77777777" w:rsidR="000E5883" w:rsidRDefault="000E5883" w:rsidP="0045731D">
            <w:pPr>
              <w:pStyle w:val="ListParagraph"/>
              <w:ind w:left="0"/>
              <w:rPr>
                <w:rFonts w:ascii="Arial" w:hAnsi="Arial" w:cs="Arial"/>
              </w:rPr>
            </w:pPr>
          </w:p>
          <w:p w14:paraId="0DB41312" w14:textId="77777777" w:rsidR="00A12E9F" w:rsidRDefault="000E5883" w:rsidP="0045731D">
            <w:pPr>
              <w:pStyle w:val="ListParagraph"/>
              <w:ind w:left="0"/>
              <w:rPr>
                <w:rFonts w:ascii="Arial" w:hAnsi="Arial" w:cs="Arial"/>
              </w:rPr>
            </w:pPr>
            <w:r>
              <w:rPr>
                <w:rFonts w:ascii="Arial" w:hAnsi="Arial" w:cs="Arial"/>
              </w:rPr>
              <w:t>Financial Assistance</w:t>
            </w:r>
          </w:p>
        </w:tc>
        <w:tc>
          <w:tcPr>
            <w:tcW w:w="3523" w:type="dxa"/>
          </w:tcPr>
          <w:p w14:paraId="504C51F6" w14:textId="77777777" w:rsidR="000E5883" w:rsidRDefault="000E5883" w:rsidP="0045731D">
            <w:pPr>
              <w:pStyle w:val="ListParagraph"/>
              <w:ind w:left="0"/>
              <w:rPr>
                <w:rFonts w:ascii="Arial" w:hAnsi="Arial" w:cs="Arial"/>
              </w:rPr>
            </w:pPr>
          </w:p>
          <w:p w14:paraId="1AF11B98" w14:textId="77777777" w:rsidR="00A12E9F" w:rsidRDefault="000E5883" w:rsidP="0045731D">
            <w:pPr>
              <w:pStyle w:val="ListParagraph"/>
              <w:ind w:left="0"/>
              <w:rPr>
                <w:rFonts w:ascii="Arial" w:hAnsi="Arial" w:cs="Arial"/>
              </w:rPr>
            </w:pPr>
            <w:r>
              <w:rPr>
                <w:rFonts w:ascii="Arial" w:hAnsi="Arial" w:cs="Arial"/>
              </w:rPr>
              <w:t>Overspend of Section 136 legislation</w:t>
            </w:r>
          </w:p>
        </w:tc>
        <w:tc>
          <w:tcPr>
            <w:tcW w:w="1118" w:type="dxa"/>
          </w:tcPr>
          <w:p w14:paraId="2EBC45CD" w14:textId="77777777" w:rsidR="00A12E9F" w:rsidRDefault="00A12E9F" w:rsidP="0045731D">
            <w:pPr>
              <w:pStyle w:val="ListParagraph"/>
              <w:ind w:left="0"/>
              <w:rPr>
                <w:rFonts w:ascii="Arial" w:hAnsi="Arial" w:cs="Arial"/>
              </w:rPr>
            </w:pPr>
          </w:p>
          <w:p w14:paraId="07CE8A11" w14:textId="77777777" w:rsidR="000E5883" w:rsidRDefault="000E5883" w:rsidP="0045731D">
            <w:pPr>
              <w:pStyle w:val="ListParagraph"/>
              <w:ind w:left="0"/>
              <w:rPr>
                <w:rFonts w:ascii="Arial" w:hAnsi="Arial" w:cs="Arial"/>
              </w:rPr>
            </w:pPr>
            <w:r>
              <w:rPr>
                <w:rFonts w:ascii="Arial" w:hAnsi="Arial" w:cs="Arial"/>
              </w:rPr>
              <w:t xml:space="preserve">Low </w:t>
            </w:r>
          </w:p>
        </w:tc>
        <w:tc>
          <w:tcPr>
            <w:tcW w:w="7128" w:type="dxa"/>
          </w:tcPr>
          <w:p w14:paraId="19935152" w14:textId="77777777" w:rsidR="00A12E9F" w:rsidRDefault="00A12E9F" w:rsidP="0045731D">
            <w:pPr>
              <w:pStyle w:val="ListParagraph"/>
              <w:ind w:left="0"/>
              <w:rPr>
                <w:rFonts w:ascii="Arial" w:hAnsi="Arial" w:cs="Arial"/>
              </w:rPr>
            </w:pPr>
          </w:p>
          <w:p w14:paraId="5B08D3D4" w14:textId="77777777" w:rsidR="000E5883" w:rsidRDefault="000E5883" w:rsidP="0045731D">
            <w:pPr>
              <w:pStyle w:val="ListParagraph"/>
              <w:ind w:left="0"/>
              <w:rPr>
                <w:rFonts w:ascii="Arial" w:hAnsi="Arial" w:cs="Arial"/>
              </w:rPr>
            </w:pPr>
            <w:r>
              <w:rPr>
                <w:rFonts w:ascii="Arial" w:hAnsi="Arial" w:cs="Arial"/>
              </w:rPr>
              <w:t>A figure per head of the population is provided by the Welsh Audit Office and adhered to</w:t>
            </w:r>
          </w:p>
          <w:p w14:paraId="43A37188" w14:textId="20493C01" w:rsidR="00B023BA" w:rsidRPr="004E555B" w:rsidRDefault="00B023BA" w:rsidP="0045731D">
            <w:pPr>
              <w:pStyle w:val="ListParagraph"/>
              <w:ind w:left="0"/>
              <w:rPr>
                <w:rFonts w:ascii="Arial" w:hAnsi="Arial" w:cs="Arial"/>
              </w:rPr>
            </w:pPr>
            <w:r w:rsidRPr="004E555B">
              <w:rPr>
                <w:rFonts w:ascii="Arial" w:hAnsi="Arial" w:cs="Arial"/>
              </w:rPr>
              <w:t>Councillors are aware of limit and given regular up to date figure of expenditure</w:t>
            </w:r>
          </w:p>
        </w:tc>
      </w:tr>
      <w:tr w:rsidR="00F42E07" w14:paraId="78C5D535" w14:textId="77777777" w:rsidTr="00B64433">
        <w:tc>
          <w:tcPr>
            <w:tcW w:w="1807" w:type="dxa"/>
          </w:tcPr>
          <w:p w14:paraId="7C014FA8" w14:textId="77777777" w:rsidR="000E5883" w:rsidRDefault="000E5883" w:rsidP="0045731D">
            <w:pPr>
              <w:pStyle w:val="ListParagraph"/>
              <w:ind w:left="0"/>
              <w:rPr>
                <w:rFonts w:ascii="Arial" w:hAnsi="Arial" w:cs="Arial"/>
              </w:rPr>
            </w:pPr>
            <w:r>
              <w:rPr>
                <w:rFonts w:ascii="Arial" w:hAnsi="Arial" w:cs="Arial"/>
              </w:rPr>
              <w:t>Councillor/staff</w:t>
            </w:r>
          </w:p>
          <w:p w14:paraId="5959D2BF" w14:textId="77777777" w:rsidR="00A12E9F" w:rsidRDefault="000E5883" w:rsidP="0045731D">
            <w:pPr>
              <w:pStyle w:val="ListParagraph"/>
              <w:ind w:left="0"/>
              <w:rPr>
                <w:rFonts w:ascii="Arial" w:hAnsi="Arial" w:cs="Arial"/>
              </w:rPr>
            </w:pPr>
            <w:r>
              <w:rPr>
                <w:rFonts w:ascii="Arial" w:hAnsi="Arial" w:cs="Arial"/>
              </w:rPr>
              <w:t>Allowances</w:t>
            </w:r>
          </w:p>
        </w:tc>
        <w:tc>
          <w:tcPr>
            <w:tcW w:w="3523" w:type="dxa"/>
          </w:tcPr>
          <w:p w14:paraId="65F6C6D2" w14:textId="77777777" w:rsidR="00A12E9F" w:rsidRDefault="000E5883" w:rsidP="0045731D">
            <w:pPr>
              <w:pStyle w:val="ListParagraph"/>
              <w:ind w:left="0"/>
              <w:rPr>
                <w:rFonts w:ascii="Arial" w:hAnsi="Arial" w:cs="Arial"/>
              </w:rPr>
            </w:pPr>
            <w:r>
              <w:rPr>
                <w:rFonts w:ascii="Arial" w:hAnsi="Arial" w:cs="Arial"/>
              </w:rPr>
              <w:t>Over/under payments to members</w:t>
            </w:r>
          </w:p>
        </w:tc>
        <w:tc>
          <w:tcPr>
            <w:tcW w:w="1118" w:type="dxa"/>
          </w:tcPr>
          <w:p w14:paraId="47365389" w14:textId="77777777" w:rsidR="00A12E9F" w:rsidRDefault="000E5883" w:rsidP="0045731D">
            <w:pPr>
              <w:pStyle w:val="ListParagraph"/>
              <w:ind w:left="0"/>
              <w:rPr>
                <w:rFonts w:ascii="Arial" w:hAnsi="Arial" w:cs="Arial"/>
              </w:rPr>
            </w:pPr>
            <w:r>
              <w:rPr>
                <w:rFonts w:ascii="Arial" w:hAnsi="Arial" w:cs="Arial"/>
              </w:rPr>
              <w:t>Low</w:t>
            </w:r>
          </w:p>
        </w:tc>
        <w:tc>
          <w:tcPr>
            <w:tcW w:w="7128" w:type="dxa"/>
          </w:tcPr>
          <w:p w14:paraId="0A2F822B" w14:textId="77777777" w:rsidR="00A12E9F" w:rsidRDefault="000E5883" w:rsidP="0045731D">
            <w:pPr>
              <w:pStyle w:val="ListParagraph"/>
              <w:ind w:left="0"/>
              <w:rPr>
                <w:rFonts w:ascii="Arial" w:hAnsi="Arial" w:cs="Arial"/>
              </w:rPr>
            </w:pPr>
            <w:r>
              <w:rPr>
                <w:rFonts w:ascii="Arial" w:hAnsi="Arial" w:cs="Arial"/>
              </w:rPr>
              <w:t>Seldom claimed but when an allowance is claimed this is in accordance with OVW recommendations</w:t>
            </w:r>
          </w:p>
          <w:p w14:paraId="5BA16577" w14:textId="77777777" w:rsidR="000E5883" w:rsidRDefault="000E5883" w:rsidP="000E5883">
            <w:pPr>
              <w:pStyle w:val="ListParagraph"/>
              <w:ind w:left="0"/>
              <w:rPr>
                <w:rFonts w:ascii="Arial" w:hAnsi="Arial" w:cs="Arial"/>
              </w:rPr>
            </w:pPr>
            <w:r>
              <w:rPr>
                <w:rFonts w:ascii="Arial" w:hAnsi="Arial" w:cs="Arial"/>
              </w:rPr>
              <w:t xml:space="preserve">All members in receipt of allowance payments are responsible for paying taxes on any expenses. </w:t>
            </w:r>
          </w:p>
          <w:p w14:paraId="59BE68C3" w14:textId="77777777" w:rsidR="000E5883" w:rsidRDefault="000E5883" w:rsidP="000E5883">
            <w:pPr>
              <w:pStyle w:val="ListParagraph"/>
              <w:ind w:left="0"/>
              <w:rPr>
                <w:rFonts w:ascii="Arial" w:hAnsi="Arial" w:cs="Arial"/>
              </w:rPr>
            </w:pPr>
            <w:r>
              <w:rPr>
                <w:rFonts w:ascii="Arial" w:hAnsi="Arial" w:cs="Arial"/>
              </w:rPr>
              <w:t>Employee allowances (CA) recorded in line with HMRC guidelines</w:t>
            </w:r>
          </w:p>
        </w:tc>
      </w:tr>
      <w:tr w:rsidR="00B64433" w14:paraId="57EDC9DB" w14:textId="77777777" w:rsidTr="00B64433">
        <w:tc>
          <w:tcPr>
            <w:tcW w:w="1807" w:type="dxa"/>
          </w:tcPr>
          <w:p w14:paraId="58914053" w14:textId="77777777" w:rsidR="00B64433" w:rsidRDefault="00B64433" w:rsidP="0045731D">
            <w:pPr>
              <w:pStyle w:val="ListParagraph"/>
              <w:ind w:left="0"/>
              <w:rPr>
                <w:rFonts w:ascii="Arial" w:hAnsi="Arial" w:cs="Arial"/>
              </w:rPr>
            </w:pPr>
          </w:p>
          <w:p w14:paraId="575D838C" w14:textId="77777777" w:rsidR="00B64433" w:rsidRDefault="00B64433" w:rsidP="0045731D">
            <w:pPr>
              <w:pStyle w:val="ListParagraph"/>
              <w:ind w:left="0"/>
              <w:rPr>
                <w:rFonts w:ascii="Arial" w:hAnsi="Arial" w:cs="Arial"/>
              </w:rPr>
            </w:pPr>
            <w:r>
              <w:rPr>
                <w:rFonts w:ascii="Arial" w:hAnsi="Arial" w:cs="Arial"/>
              </w:rPr>
              <w:t>Annual Return</w:t>
            </w:r>
          </w:p>
        </w:tc>
        <w:tc>
          <w:tcPr>
            <w:tcW w:w="3523" w:type="dxa"/>
          </w:tcPr>
          <w:p w14:paraId="398C7211" w14:textId="77777777" w:rsidR="00B64433" w:rsidRDefault="00B64433" w:rsidP="0045731D">
            <w:pPr>
              <w:pStyle w:val="ListParagraph"/>
              <w:ind w:left="0"/>
              <w:rPr>
                <w:rFonts w:ascii="Arial" w:hAnsi="Arial" w:cs="Arial"/>
              </w:rPr>
            </w:pPr>
          </w:p>
          <w:p w14:paraId="5C00D8B5" w14:textId="77777777" w:rsidR="00B64433" w:rsidRDefault="00B64433" w:rsidP="0045731D">
            <w:pPr>
              <w:pStyle w:val="ListParagraph"/>
              <w:ind w:left="0"/>
              <w:rPr>
                <w:rFonts w:ascii="Arial" w:hAnsi="Arial" w:cs="Arial"/>
              </w:rPr>
            </w:pPr>
            <w:r>
              <w:rPr>
                <w:rFonts w:ascii="Arial" w:hAnsi="Arial" w:cs="Arial"/>
              </w:rPr>
              <w:t>Not submitted within the time limit</w:t>
            </w:r>
          </w:p>
        </w:tc>
        <w:tc>
          <w:tcPr>
            <w:tcW w:w="1118" w:type="dxa"/>
          </w:tcPr>
          <w:p w14:paraId="27866C20" w14:textId="77777777" w:rsidR="00B64433" w:rsidRDefault="00B64433" w:rsidP="0045731D">
            <w:pPr>
              <w:pStyle w:val="ListParagraph"/>
              <w:ind w:left="0"/>
              <w:rPr>
                <w:rFonts w:ascii="Arial" w:hAnsi="Arial" w:cs="Arial"/>
              </w:rPr>
            </w:pPr>
          </w:p>
          <w:p w14:paraId="6AEECF54" w14:textId="77777777" w:rsidR="00B64433" w:rsidRDefault="00B64433" w:rsidP="0045731D">
            <w:pPr>
              <w:pStyle w:val="ListParagraph"/>
              <w:ind w:left="0"/>
              <w:rPr>
                <w:rFonts w:ascii="Arial" w:hAnsi="Arial" w:cs="Arial"/>
              </w:rPr>
            </w:pPr>
            <w:r>
              <w:rPr>
                <w:rFonts w:ascii="Arial" w:hAnsi="Arial" w:cs="Arial"/>
              </w:rPr>
              <w:t>Low</w:t>
            </w:r>
          </w:p>
        </w:tc>
        <w:tc>
          <w:tcPr>
            <w:tcW w:w="7128" w:type="dxa"/>
          </w:tcPr>
          <w:p w14:paraId="6694C332" w14:textId="77777777" w:rsidR="00B64433" w:rsidRDefault="00B64433" w:rsidP="0045731D">
            <w:pPr>
              <w:pStyle w:val="ListParagraph"/>
              <w:ind w:left="0"/>
              <w:rPr>
                <w:rFonts w:ascii="Arial" w:hAnsi="Arial" w:cs="Arial"/>
              </w:rPr>
            </w:pPr>
          </w:p>
          <w:p w14:paraId="741154C4" w14:textId="6ED1A42F" w:rsidR="00B64433" w:rsidRDefault="00B64433" w:rsidP="0045731D">
            <w:pPr>
              <w:pStyle w:val="ListParagraph"/>
              <w:ind w:left="0"/>
              <w:rPr>
                <w:rFonts w:ascii="Arial" w:hAnsi="Arial" w:cs="Arial"/>
              </w:rPr>
            </w:pPr>
            <w:r>
              <w:rPr>
                <w:rFonts w:ascii="Arial" w:hAnsi="Arial" w:cs="Arial"/>
              </w:rPr>
              <w:t xml:space="preserve">Annual return completed, submitted to the internal auditor for completion.  </w:t>
            </w:r>
            <w:r w:rsidR="00B25247">
              <w:rPr>
                <w:rFonts w:ascii="Arial" w:hAnsi="Arial" w:cs="Arial"/>
              </w:rPr>
              <w:t xml:space="preserve">Internal auditor is independent of the Council. </w:t>
            </w:r>
            <w:r>
              <w:rPr>
                <w:rFonts w:ascii="Arial" w:hAnsi="Arial" w:cs="Arial"/>
              </w:rPr>
              <w:t>Checked and sent to the external auditor</w:t>
            </w:r>
          </w:p>
        </w:tc>
      </w:tr>
      <w:tr w:rsidR="00F42E07" w14:paraId="6281891E" w14:textId="77777777" w:rsidTr="00B64433">
        <w:tc>
          <w:tcPr>
            <w:tcW w:w="1807" w:type="dxa"/>
          </w:tcPr>
          <w:p w14:paraId="5865AAB4" w14:textId="77777777" w:rsidR="00A12E9F" w:rsidRDefault="000E5883" w:rsidP="0045731D">
            <w:pPr>
              <w:pStyle w:val="ListParagraph"/>
              <w:ind w:left="0"/>
              <w:rPr>
                <w:rFonts w:ascii="Arial" w:hAnsi="Arial" w:cs="Arial"/>
              </w:rPr>
            </w:pPr>
            <w:r>
              <w:rPr>
                <w:rFonts w:ascii="Arial" w:hAnsi="Arial" w:cs="Arial"/>
              </w:rPr>
              <w:t>Assets</w:t>
            </w:r>
          </w:p>
        </w:tc>
        <w:tc>
          <w:tcPr>
            <w:tcW w:w="3523" w:type="dxa"/>
          </w:tcPr>
          <w:p w14:paraId="4F52948E" w14:textId="77777777" w:rsidR="00A12E9F" w:rsidRDefault="000E5883" w:rsidP="0045731D">
            <w:pPr>
              <w:pStyle w:val="ListParagraph"/>
              <w:ind w:left="0"/>
              <w:rPr>
                <w:rFonts w:ascii="Arial" w:hAnsi="Arial" w:cs="Arial"/>
              </w:rPr>
            </w:pPr>
            <w:r>
              <w:rPr>
                <w:rFonts w:ascii="Arial" w:hAnsi="Arial" w:cs="Arial"/>
              </w:rPr>
              <w:t>Loss/damage thereof</w:t>
            </w:r>
          </w:p>
          <w:p w14:paraId="2E19EB45" w14:textId="77777777" w:rsidR="00F42E07" w:rsidRDefault="00F42E07" w:rsidP="0045731D">
            <w:pPr>
              <w:pStyle w:val="ListParagraph"/>
              <w:ind w:left="0"/>
              <w:rPr>
                <w:rFonts w:ascii="Arial" w:hAnsi="Arial" w:cs="Arial"/>
              </w:rPr>
            </w:pPr>
          </w:p>
          <w:p w14:paraId="33638E2F" w14:textId="77777777" w:rsidR="00F42E07" w:rsidRDefault="00F42E07" w:rsidP="0045731D">
            <w:pPr>
              <w:pStyle w:val="ListParagraph"/>
              <w:ind w:left="0"/>
              <w:rPr>
                <w:rFonts w:ascii="Arial" w:hAnsi="Arial" w:cs="Arial"/>
              </w:rPr>
            </w:pPr>
          </w:p>
          <w:p w14:paraId="0D526BEE" w14:textId="77777777" w:rsidR="00F42E07" w:rsidRDefault="00F42E07" w:rsidP="0045731D">
            <w:pPr>
              <w:pStyle w:val="ListParagraph"/>
              <w:ind w:left="0"/>
              <w:rPr>
                <w:rFonts w:ascii="Arial" w:hAnsi="Arial" w:cs="Arial"/>
              </w:rPr>
            </w:pPr>
            <w:r>
              <w:rPr>
                <w:rFonts w:ascii="Arial" w:hAnsi="Arial" w:cs="Arial"/>
              </w:rPr>
              <w:t>Risk or damage to third party individuals</w:t>
            </w:r>
          </w:p>
          <w:p w14:paraId="2E034E8C" w14:textId="77777777" w:rsidR="00F42E07" w:rsidRDefault="00F42E07" w:rsidP="0045731D">
            <w:pPr>
              <w:pStyle w:val="ListParagraph"/>
              <w:ind w:left="0"/>
              <w:rPr>
                <w:rFonts w:ascii="Arial" w:hAnsi="Arial" w:cs="Arial"/>
              </w:rPr>
            </w:pPr>
          </w:p>
          <w:p w14:paraId="4FE91678" w14:textId="77777777" w:rsidR="00F42E07" w:rsidRDefault="00F42E07" w:rsidP="0045731D">
            <w:pPr>
              <w:pStyle w:val="ListParagraph"/>
              <w:ind w:left="0"/>
              <w:rPr>
                <w:rFonts w:ascii="Arial" w:hAnsi="Arial" w:cs="Arial"/>
              </w:rPr>
            </w:pPr>
            <w:r>
              <w:rPr>
                <w:rFonts w:ascii="Arial" w:hAnsi="Arial" w:cs="Arial"/>
              </w:rPr>
              <w:t>Asset Register</w:t>
            </w:r>
          </w:p>
          <w:p w14:paraId="3C0FC99E" w14:textId="77777777" w:rsidR="00F42E07" w:rsidRDefault="00F42E07" w:rsidP="0045731D">
            <w:pPr>
              <w:pStyle w:val="ListParagraph"/>
              <w:ind w:left="0"/>
              <w:rPr>
                <w:rFonts w:ascii="Arial" w:hAnsi="Arial" w:cs="Arial"/>
              </w:rPr>
            </w:pPr>
          </w:p>
          <w:p w14:paraId="44B68BF0" w14:textId="77777777" w:rsidR="00F42E07" w:rsidRDefault="00F42E07" w:rsidP="0045731D">
            <w:pPr>
              <w:pStyle w:val="ListParagraph"/>
              <w:ind w:left="0"/>
              <w:rPr>
                <w:rFonts w:ascii="Arial" w:hAnsi="Arial" w:cs="Arial"/>
              </w:rPr>
            </w:pPr>
          </w:p>
          <w:p w14:paraId="2A23525A" w14:textId="77777777" w:rsidR="00F42E07" w:rsidRDefault="00F42E07" w:rsidP="0045731D">
            <w:pPr>
              <w:pStyle w:val="ListParagraph"/>
              <w:ind w:left="0"/>
              <w:rPr>
                <w:rFonts w:ascii="Arial" w:hAnsi="Arial" w:cs="Arial"/>
              </w:rPr>
            </w:pPr>
            <w:r>
              <w:rPr>
                <w:rFonts w:ascii="Arial" w:hAnsi="Arial" w:cs="Arial"/>
              </w:rPr>
              <w:t>Maintenance</w:t>
            </w:r>
          </w:p>
        </w:tc>
        <w:tc>
          <w:tcPr>
            <w:tcW w:w="1118" w:type="dxa"/>
          </w:tcPr>
          <w:p w14:paraId="281B0A35" w14:textId="77777777" w:rsidR="00A12E9F" w:rsidRDefault="00F42E07" w:rsidP="0045731D">
            <w:pPr>
              <w:pStyle w:val="ListParagraph"/>
              <w:ind w:left="0"/>
              <w:rPr>
                <w:rFonts w:ascii="Arial" w:hAnsi="Arial" w:cs="Arial"/>
              </w:rPr>
            </w:pPr>
            <w:r>
              <w:rPr>
                <w:rFonts w:ascii="Arial" w:hAnsi="Arial" w:cs="Arial"/>
              </w:rPr>
              <w:t>Medium</w:t>
            </w:r>
          </w:p>
          <w:p w14:paraId="30635FFB" w14:textId="77777777" w:rsidR="00F42E07" w:rsidRDefault="00F42E07" w:rsidP="0045731D">
            <w:pPr>
              <w:pStyle w:val="ListParagraph"/>
              <w:ind w:left="0"/>
              <w:rPr>
                <w:rFonts w:ascii="Arial" w:hAnsi="Arial" w:cs="Arial"/>
              </w:rPr>
            </w:pPr>
          </w:p>
          <w:p w14:paraId="6F65FA05" w14:textId="77777777" w:rsidR="00F42E07" w:rsidRDefault="00F42E07" w:rsidP="0045731D">
            <w:pPr>
              <w:pStyle w:val="ListParagraph"/>
              <w:ind w:left="0"/>
              <w:rPr>
                <w:rFonts w:ascii="Arial" w:hAnsi="Arial" w:cs="Arial"/>
              </w:rPr>
            </w:pPr>
          </w:p>
          <w:p w14:paraId="363589DA" w14:textId="77777777" w:rsidR="00F42E07" w:rsidRDefault="00F42E07" w:rsidP="0045731D">
            <w:pPr>
              <w:pStyle w:val="ListParagraph"/>
              <w:ind w:left="0"/>
              <w:rPr>
                <w:rFonts w:ascii="Arial" w:hAnsi="Arial" w:cs="Arial"/>
              </w:rPr>
            </w:pPr>
            <w:r>
              <w:rPr>
                <w:rFonts w:ascii="Arial" w:hAnsi="Arial" w:cs="Arial"/>
              </w:rPr>
              <w:t>Medium</w:t>
            </w:r>
          </w:p>
          <w:p w14:paraId="3EF649BC" w14:textId="77777777" w:rsidR="00F42E07" w:rsidRDefault="00F42E07" w:rsidP="0045731D">
            <w:pPr>
              <w:pStyle w:val="ListParagraph"/>
              <w:ind w:left="0"/>
              <w:rPr>
                <w:rFonts w:ascii="Arial" w:hAnsi="Arial" w:cs="Arial"/>
              </w:rPr>
            </w:pPr>
          </w:p>
          <w:p w14:paraId="09778D76" w14:textId="77777777" w:rsidR="00F42E07" w:rsidRDefault="00F42E07" w:rsidP="0045731D">
            <w:pPr>
              <w:pStyle w:val="ListParagraph"/>
              <w:ind w:left="0"/>
              <w:rPr>
                <w:rFonts w:ascii="Arial" w:hAnsi="Arial" w:cs="Arial"/>
              </w:rPr>
            </w:pPr>
          </w:p>
          <w:p w14:paraId="4A7AAB61" w14:textId="77777777" w:rsidR="00F42E07" w:rsidRDefault="00F42E07" w:rsidP="0045731D">
            <w:pPr>
              <w:pStyle w:val="ListParagraph"/>
              <w:ind w:left="0"/>
              <w:rPr>
                <w:rFonts w:ascii="Arial" w:hAnsi="Arial" w:cs="Arial"/>
              </w:rPr>
            </w:pPr>
            <w:r>
              <w:rPr>
                <w:rFonts w:ascii="Arial" w:hAnsi="Arial" w:cs="Arial"/>
              </w:rPr>
              <w:t>Low</w:t>
            </w:r>
          </w:p>
          <w:p w14:paraId="5F0D74F7" w14:textId="77777777" w:rsidR="00F42E07" w:rsidRDefault="00F42E07" w:rsidP="0045731D">
            <w:pPr>
              <w:pStyle w:val="ListParagraph"/>
              <w:ind w:left="0"/>
              <w:rPr>
                <w:rFonts w:ascii="Arial" w:hAnsi="Arial" w:cs="Arial"/>
              </w:rPr>
            </w:pPr>
          </w:p>
          <w:p w14:paraId="224D0192" w14:textId="77777777" w:rsidR="00F42E07" w:rsidRDefault="00F42E07" w:rsidP="0045731D">
            <w:pPr>
              <w:pStyle w:val="ListParagraph"/>
              <w:ind w:left="0"/>
              <w:rPr>
                <w:rFonts w:ascii="Arial" w:hAnsi="Arial" w:cs="Arial"/>
              </w:rPr>
            </w:pPr>
          </w:p>
          <w:p w14:paraId="7F420FB5" w14:textId="77777777" w:rsidR="00F42E07" w:rsidRDefault="00F42E07" w:rsidP="0045731D">
            <w:pPr>
              <w:pStyle w:val="ListParagraph"/>
              <w:ind w:left="0"/>
              <w:rPr>
                <w:rFonts w:ascii="Arial" w:hAnsi="Arial" w:cs="Arial"/>
              </w:rPr>
            </w:pPr>
            <w:r>
              <w:rPr>
                <w:rFonts w:ascii="Arial" w:hAnsi="Arial" w:cs="Arial"/>
              </w:rPr>
              <w:t>Low</w:t>
            </w:r>
          </w:p>
        </w:tc>
        <w:tc>
          <w:tcPr>
            <w:tcW w:w="7128" w:type="dxa"/>
          </w:tcPr>
          <w:p w14:paraId="24619282" w14:textId="12D8A87C" w:rsidR="00A12E9F" w:rsidRDefault="00F42E07" w:rsidP="0045731D">
            <w:pPr>
              <w:pStyle w:val="ListParagraph"/>
              <w:ind w:left="0"/>
              <w:rPr>
                <w:rFonts w:ascii="Arial" w:hAnsi="Arial" w:cs="Arial"/>
              </w:rPr>
            </w:pPr>
            <w:r>
              <w:rPr>
                <w:rFonts w:ascii="Arial" w:hAnsi="Arial" w:cs="Arial"/>
              </w:rPr>
              <w:t xml:space="preserve">Council does not own any land.  Assets include playing field equipment – which is reviewed annually by ROSPA - all medium and </w:t>
            </w:r>
            <w:r w:rsidR="00B023BA">
              <w:rPr>
                <w:rFonts w:ascii="Arial" w:hAnsi="Arial" w:cs="Arial"/>
              </w:rPr>
              <w:t>high-risk</w:t>
            </w:r>
            <w:r>
              <w:rPr>
                <w:rFonts w:ascii="Arial" w:hAnsi="Arial" w:cs="Arial"/>
              </w:rPr>
              <w:t xml:space="preserve"> areas identified dealt with immediately.</w:t>
            </w:r>
          </w:p>
          <w:p w14:paraId="4E3E5387" w14:textId="77777777" w:rsidR="00F42E07" w:rsidRDefault="00F42E07" w:rsidP="0045731D">
            <w:pPr>
              <w:pStyle w:val="ListParagraph"/>
              <w:ind w:left="0"/>
              <w:rPr>
                <w:rFonts w:ascii="Arial" w:hAnsi="Arial" w:cs="Arial"/>
              </w:rPr>
            </w:pPr>
            <w:r>
              <w:rPr>
                <w:rFonts w:ascii="Arial" w:hAnsi="Arial" w:cs="Arial"/>
              </w:rPr>
              <w:t>Public liability insurance covers against risks to park users</w:t>
            </w:r>
          </w:p>
          <w:p w14:paraId="481734C3" w14:textId="77777777" w:rsidR="00F42E07" w:rsidRDefault="00F42E07" w:rsidP="0045731D">
            <w:pPr>
              <w:pStyle w:val="ListParagraph"/>
              <w:ind w:left="0"/>
              <w:rPr>
                <w:rFonts w:ascii="Arial" w:hAnsi="Arial" w:cs="Arial"/>
              </w:rPr>
            </w:pPr>
          </w:p>
          <w:p w14:paraId="3D500B0F" w14:textId="77777777" w:rsidR="00F42E07" w:rsidRDefault="00F42E07" w:rsidP="0045731D">
            <w:pPr>
              <w:pStyle w:val="ListParagraph"/>
              <w:ind w:left="0"/>
              <w:rPr>
                <w:rFonts w:ascii="Arial" w:hAnsi="Arial" w:cs="Arial"/>
              </w:rPr>
            </w:pPr>
          </w:p>
          <w:p w14:paraId="42C51FB5" w14:textId="77777777" w:rsidR="00F42E07" w:rsidRDefault="00F42E07" w:rsidP="0045731D">
            <w:pPr>
              <w:pStyle w:val="ListParagraph"/>
              <w:ind w:left="0"/>
              <w:rPr>
                <w:rFonts w:ascii="Arial" w:hAnsi="Arial" w:cs="Arial"/>
              </w:rPr>
            </w:pPr>
            <w:r>
              <w:rPr>
                <w:rFonts w:ascii="Arial" w:hAnsi="Arial" w:cs="Arial"/>
              </w:rPr>
              <w:t>All equipment recorded on Asset Register.  Review of asset register annually</w:t>
            </w:r>
          </w:p>
          <w:p w14:paraId="1F5E33C1" w14:textId="77777777" w:rsidR="00F42E07" w:rsidRDefault="00F42E07" w:rsidP="0045731D">
            <w:pPr>
              <w:pStyle w:val="ListParagraph"/>
              <w:ind w:left="0"/>
              <w:rPr>
                <w:rFonts w:ascii="Arial" w:hAnsi="Arial" w:cs="Arial"/>
              </w:rPr>
            </w:pPr>
          </w:p>
          <w:p w14:paraId="7BF43426" w14:textId="77777777" w:rsidR="00F42E07" w:rsidRDefault="00F42E07" w:rsidP="0045731D">
            <w:pPr>
              <w:pStyle w:val="ListParagraph"/>
              <w:ind w:left="0"/>
              <w:rPr>
                <w:rFonts w:ascii="Arial" w:hAnsi="Arial" w:cs="Arial"/>
              </w:rPr>
            </w:pPr>
            <w:r>
              <w:rPr>
                <w:rFonts w:ascii="Arial" w:hAnsi="Arial" w:cs="Arial"/>
              </w:rPr>
              <w:t>Any repairs maintenance undertaken as and when deemed necessary</w:t>
            </w:r>
          </w:p>
        </w:tc>
      </w:tr>
      <w:tr w:rsidR="00F42E07" w14:paraId="2C17EF83" w14:textId="77777777" w:rsidTr="00B64433">
        <w:tc>
          <w:tcPr>
            <w:tcW w:w="1807" w:type="dxa"/>
          </w:tcPr>
          <w:p w14:paraId="1E7632B8" w14:textId="77777777" w:rsidR="00A12E9F" w:rsidRDefault="00A12E9F" w:rsidP="0045731D">
            <w:pPr>
              <w:pStyle w:val="ListParagraph"/>
              <w:ind w:left="0"/>
              <w:rPr>
                <w:rFonts w:ascii="Arial" w:hAnsi="Arial" w:cs="Arial"/>
              </w:rPr>
            </w:pPr>
          </w:p>
          <w:p w14:paraId="3784891F" w14:textId="77777777" w:rsidR="00F42E07" w:rsidRDefault="00F42E07" w:rsidP="00F42E07">
            <w:pPr>
              <w:pStyle w:val="ListParagraph"/>
              <w:ind w:left="0"/>
              <w:rPr>
                <w:rFonts w:ascii="Arial" w:hAnsi="Arial" w:cs="Arial"/>
              </w:rPr>
            </w:pPr>
            <w:r>
              <w:rPr>
                <w:rFonts w:ascii="Arial" w:hAnsi="Arial" w:cs="Arial"/>
              </w:rPr>
              <w:t xml:space="preserve">Cemetery </w:t>
            </w:r>
          </w:p>
        </w:tc>
        <w:tc>
          <w:tcPr>
            <w:tcW w:w="3523" w:type="dxa"/>
          </w:tcPr>
          <w:p w14:paraId="728D40A7" w14:textId="77777777" w:rsidR="00A12E9F" w:rsidRDefault="00A12E9F" w:rsidP="0045731D">
            <w:pPr>
              <w:pStyle w:val="ListParagraph"/>
              <w:ind w:left="0"/>
              <w:rPr>
                <w:rFonts w:ascii="Arial" w:hAnsi="Arial" w:cs="Arial"/>
              </w:rPr>
            </w:pPr>
          </w:p>
          <w:p w14:paraId="2FF63111" w14:textId="081D0C36" w:rsidR="00F42E07" w:rsidRDefault="00F42E07" w:rsidP="0045731D">
            <w:pPr>
              <w:pStyle w:val="ListParagraph"/>
              <w:ind w:left="0"/>
              <w:rPr>
                <w:rFonts w:ascii="Arial" w:hAnsi="Arial" w:cs="Arial"/>
              </w:rPr>
            </w:pPr>
            <w:r>
              <w:rPr>
                <w:rFonts w:ascii="Arial" w:hAnsi="Arial" w:cs="Arial"/>
              </w:rPr>
              <w:t>Future demand sufficient</w:t>
            </w:r>
          </w:p>
          <w:p w14:paraId="12C53052" w14:textId="77777777" w:rsidR="00F42E07" w:rsidRDefault="00F42E07" w:rsidP="0045731D">
            <w:pPr>
              <w:pStyle w:val="ListParagraph"/>
              <w:ind w:left="0"/>
              <w:rPr>
                <w:rFonts w:ascii="Arial" w:hAnsi="Arial" w:cs="Arial"/>
              </w:rPr>
            </w:pPr>
          </w:p>
          <w:p w14:paraId="31DB76C8" w14:textId="77777777" w:rsidR="00F42E07" w:rsidRDefault="00F42E07" w:rsidP="0045731D">
            <w:pPr>
              <w:pStyle w:val="ListParagraph"/>
              <w:ind w:left="0"/>
              <w:rPr>
                <w:rFonts w:ascii="Arial" w:hAnsi="Arial" w:cs="Arial"/>
              </w:rPr>
            </w:pPr>
          </w:p>
          <w:p w14:paraId="4B68AAF3" w14:textId="77777777" w:rsidR="00F42E07" w:rsidRDefault="00F42E07" w:rsidP="0045731D">
            <w:pPr>
              <w:pStyle w:val="ListParagraph"/>
              <w:ind w:left="0"/>
              <w:rPr>
                <w:rFonts w:ascii="Arial" w:hAnsi="Arial" w:cs="Arial"/>
              </w:rPr>
            </w:pPr>
            <w:r>
              <w:rPr>
                <w:rFonts w:ascii="Arial" w:hAnsi="Arial" w:cs="Arial"/>
              </w:rPr>
              <w:t>Memorial stones</w:t>
            </w:r>
          </w:p>
          <w:p w14:paraId="09731362" w14:textId="77777777" w:rsidR="00F42E07" w:rsidRDefault="00F42E07" w:rsidP="0045731D">
            <w:pPr>
              <w:pStyle w:val="ListParagraph"/>
              <w:ind w:left="0"/>
              <w:rPr>
                <w:rFonts w:ascii="Arial" w:hAnsi="Arial" w:cs="Arial"/>
              </w:rPr>
            </w:pPr>
          </w:p>
          <w:p w14:paraId="1EBB47AF" w14:textId="77777777" w:rsidR="00F42E07" w:rsidRDefault="00F42E07" w:rsidP="0045731D">
            <w:pPr>
              <w:pStyle w:val="ListParagraph"/>
              <w:ind w:left="0"/>
              <w:rPr>
                <w:rFonts w:ascii="Arial" w:hAnsi="Arial" w:cs="Arial"/>
              </w:rPr>
            </w:pPr>
          </w:p>
          <w:p w14:paraId="11B9B714" w14:textId="77777777" w:rsidR="00F42E07" w:rsidRDefault="00F42E07" w:rsidP="0045731D">
            <w:pPr>
              <w:pStyle w:val="ListParagraph"/>
              <w:ind w:left="0"/>
              <w:rPr>
                <w:rFonts w:ascii="Arial" w:hAnsi="Arial" w:cs="Arial"/>
              </w:rPr>
            </w:pPr>
            <w:r>
              <w:rPr>
                <w:rFonts w:ascii="Arial" w:hAnsi="Arial" w:cs="Arial"/>
              </w:rPr>
              <w:t>Stability of Boundary hedged</w:t>
            </w:r>
          </w:p>
          <w:p w14:paraId="1CB13E14" w14:textId="77777777" w:rsidR="00F42E07" w:rsidRDefault="00F42E07" w:rsidP="0045731D">
            <w:pPr>
              <w:pStyle w:val="ListParagraph"/>
              <w:ind w:left="0"/>
              <w:rPr>
                <w:rFonts w:ascii="Arial" w:hAnsi="Arial" w:cs="Arial"/>
              </w:rPr>
            </w:pPr>
          </w:p>
        </w:tc>
        <w:tc>
          <w:tcPr>
            <w:tcW w:w="1118" w:type="dxa"/>
          </w:tcPr>
          <w:p w14:paraId="56A74780" w14:textId="77777777" w:rsidR="00A12E9F" w:rsidRDefault="00A12E9F" w:rsidP="0045731D">
            <w:pPr>
              <w:pStyle w:val="ListParagraph"/>
              <w:ind w:left="0"/>
              <w:rPr>
                <w:rFonts w:ascii="Arial" w:hAnsi="Arial" w:cs="Arial"/>
              </w:rPr>
            </w:pPr>
          </w:p>
          <w:p w14:paraId="6A6EE937" w14:textId="77777777" w:rsidR="00F42E07" w:rsidRDefault="00F42E07" w:rsidP="0045731D">
            <w:pPr>
              <w:pStyle w:val="ListParagraph"/>
              <w:ind w:left="0"/>
              <w:rPr>
                <w:rFonts w:ascii="Arial" w:hAnsi="Arial" w:cs="Arial"/>
              </w:rPr>
            </w:pPr>
            <w:r>
              <w:rPr>
                <w:rFonts w:ascii="Arial" w:hAnsi="Arial" w:cs="Arial"/>
              </w:rPr>
              <w:t>Low</w:t>
            </w:r>
          </w:p>
          <w:p w14:paraId="3BF5DC84" w14:textId="77777777" w:rsidR="00F42E07" w:rsidRDefault="00F42E07" w:rsidP="0045731D">
            <w:pPr>
              <w:pStyle w:val="ListParagraph"/>
              <w:ind w:left="0"/>
              <w:rPr>
                <w:rFonts w:ascii="Arial" w:hAnsi="Arial" w:cs="Arial"/>
              </w:rPr>
            </w:pPr>
          </w:p>
          <w:p w14:paraId="62197F41" w14:textId="77777777" w:rsidR="00F42E07" w:rsidRDefault="00F42E07" w:rsidP="0045731D">
            <w:pPr>
              <w:pStyle w:val="ListParagraph"/>
              <w:ind w:left="0"/>
              <w:rPr>
                <w:rFonts w:ascii="Arial" w:hAnsi="Arial" w:cs="Arial"/>
              </w:rPr>
            </w:pPr>
          </w:p>
          <w:p w14:paraId="0733CF83" w14:textId="77777777" w:rsidR="00F42E07" w:rsidRDefault="00F42E07" w:rsidP="0045731D">
            <w:pPr>
              <w:pStyle w:val="ListParagraph"/>
              <w:ind w:left="0"/>
              <w:rPr>
                <w:rFonts w:ascii="Arial" w:hAnsi="Arial" w:cs="Arial"/>
              </w:rPr>
            </w:pPr>
            <w:r>
              <w:rPr>
                <w:rFonts w:ascii="Arial" w:hAnsi="Arial" w:cs="Arial"/>
              </w:rPr>
              <w:t>Low</w:t>
            </w:r>
          </w:p>
          <w:p w14:paraId="69AC8178" w14:textId="77777777" w:rsidR="00F42E07" w:rsidRDefault="00F42E07" w:rsidP="0045731D">
            <w:pPr>
              <w:pStyle w:val="ListParagraph"/>
              <w:ind w:left="0"/>
              <w:rPr>
                <w:rFonts w:ascii="Arial" w:hAnsi="Arial" w:cs="Arial"/>
              </w:rPr>
            </w:pPr>
          </w:p>
          <w:p w14:paraId="19EFD13B" w14:textId="77777777" w:rsidR="00F42E07" w:rsidRDefault="00F42E07" w:rsidP="0045731D">
            <w:pPr>
              <w:pStyle w:val="ListParagraph"/>
              <w:ind w:left="0"/>
              <w:rPr>
                <w:rFonts w:ascii="Arial" w:hAnsi="Arial" w:cs="Arial"/>
              </w:rPr>
            </w:pPr>
          </w:p>
          <w:p w14:paraId="203A88D8" w14:textId="77777777" w:rsidR="00F42E07" w:rsidRDefault="00F42E07" w:rsidP="0045731D">
            <w:pPr>
              <w:pStyle w:val="ListParagraph"/>
              <w:ind w:left="0"/>
              <w:rPr>
                <w:rFonts w:ascii="Arial" w:hAnsi="Arial" w:cs="Arial"/>
              </w:rPr>
            </w:pPr>
            <w:r>
              <w:rPr>
                <w:rFonts w:ascii="Arial" w:hAnsi="Arial" w:cs="Arial"/>
              </w:rPr>
              <w:t>Low</w:t>
            </w:r>
          </w:p>
        </w:tc>
        <w:tc>
          <w:tcPr>
            <w:tcW w:w="7128" w:type="dxa"/>
          </w:tcPr>
          <w:p w14:paraId="00A09A18" w14:textId="77777777" w:rsidR="00A12E9F" w:rsidRDefault="00A12E9F" w:rsidP="0045731D">
            <w:pPr>
              <w:pStyle w:val="ListParagraph"/>
              <w:ind w:left="0"/>
              <w:rPr>
                <w:rFonts w:ascii="Arial" w:hAnsi="Arial" w:cs="Arial"/>
              </w:rPr>
            </w:pPr>
          </w:p>
          <w:p w14:paraId="2C44331B" w14:textId="77777777" w:rsidR="00F42E07" w:rsidRDefault="00F42E07" w:rsidP="0045731D">
            <w:pPr>
              <w:pStyle w:val="ListParagraph"/>
              <w:ind w:left="0"/>
              <w:rPr>
                <w:rFonts w:ascii="Arial" w:hAnsi="Arial" w:cs="Arial"/>
              </w:rPr>
            </w:pPr>
            <w:r>
              <w:rPr>
                <w:rFonts w:ascii="Arial" w:hAnsi="Arial" w:cs="Arial"/>
              </w:rPr>
              <w:lastRenderedPageBreak/>
              <w:t>Site visit undertaken and current site deemed sufficient for next 35 years</w:t>
            </w:r>
          </w:p>
          <w:p w14:paraId="4F6968FA" w14:textId="77777777" w:rsidR="00F42E07" w:rsidRDefault="00F42E07" w:rsidP="0045731D">
            <w:pPr>
              <w:pStyle w:val="ListParagraph"/>
              <w:ind w:left="0"/>
              <w:rPr>
                <w:rFonts w:ascii="Arial" w:hAnsi="Arial" w:cs="Arial"/>
              </w:rPr>
            </w:pPr>
          </w:p>
          <w:p w14:paraId="19ED1FD1" w14:textId="77777777" w:rsidR="00F42E07" w:rsidRPr="004E555B" w:rsidRDefault="00F42E07" w:rsidP="0045731D">
            <w:pPr>
              <w:pStyle w:val="ListParagraph"/>
              <w:ind w:left="0"/>
              <w:rPr>
                <w:rFonts w:ascii="Arial" w:hAnsi="Arial" w:cs="Arial"/>
              </w:rPr>
            </w:pPr>
            <w:r w:rsidRPr="004E555B">
              <w:rPr>
                <w:rFonts w:ascii="Arial" w:hAnsi="Arial" w:cs="Arial"/>
              </w:rPr>
              <w:t>Headstones inspected annually – all monumental masons have to comply with statutory regulations – namely to provide assurance that safety anchors are in place</w:t>
            </w:r>
          </w:p>
          <w:p w14:paraId="38EA60C1" w14:textId="77777777" w:rsidR="00F42E07" w:rsidRDefault="00F42E07" w:rsidP="0045731D">
            <w:pPr>
              <w:pStyle w:val="ListParagraph"/>
              <w:ind w:left="0"/>
              <w:rPr>
                <w:rFonts w:ascii="Arial" w:hAnsi="Arial" w:cs="Arial"/>
              </w:rPr>
            </w:pPr>
            <w:r>
              <w:rPr>
                <w:rFonts w:ascii="Arial" w:hAnsi="Arial" w:cs="Arial"/>
              </w:rPr>
              <w:t>Hedges, shrubs and grassed area cut regularly by experienced landscape gardened</w:t>
            </w:r>
          </w:p>
          <w:p w14:paraId="128E9F10" w14:textId="77777777" w:rsidR="00F42E07" w:rsidRDefault="00F42E07" w:rsidP="0045731D">
            <w:pPr>
              <w:pStyle w:val="ListParagraph"/>
              <w:ind w:left="0"/>
              <w:rPr>
                <w:rFonts w:ascii="Arial" w:hAnsi="Arial" w:cs="Arial"/>
              </w:rPr>
            </w:pPr>
          </w:p>
          <w:p w14:paraId="0478DF37" w14:textId="77777777" w:rsidR="00F42E07" w:rsidRDefault="00F42E07" w:rsidP="0045731D">
            <w:pPr>
              <w:pStyle w:val="ListParagraph"/>
              <w:ind w:left="0"/>
              <w:rPr>
                <w:rFonts w:ascii="Arial" w:hAnsi="Arial" w:cs="Arial"/>
              </w:rPr>
            </w:pPr>
          </w:p>
        </w:tc>
      </w:tr>
      <w:tr w:rsidR="00B64433" w14:paraId="2C7019C7" w14:textId="77777777" w:rsidTr="00B64433">
        <w:tc>
          <w:tcPr>
            <w:tcW w:w="1807" w:type="dxa"/>
          </w:tcPr>
          <w:p w14:paraId="2D4C46B6" w14:textId="77777777" w:rsidR="00B64433" w:rsidRDefault="00B64433" w:rsidP="0045731D">
            <w:pPr>
              <w:pStyle w:val="ListParagraph"/>
              <w:ind w:left="0"/>
              <w:rPr>
                <w:rFonts w:ascii="Arial" w:hAnsi="Arial" w:cs="Arial"/>
              </w:rPr>
            </w:pPr>
          </w:p>
          <w:p w14:paraId="624190F4" w14:textId="77777777" w:rsidR="00B64433" w:rsidRDefault="00B64433" w:rsidP="0045731D">
            <w:pPr>
              <w:pStyle w:val="ListParagraph"/>
              <w:ind w:left="0"/>
              <w:rPr>
                <w:rFonts w:ascii="Arial" w:hAnsi="Arial" w:cs="Arial"/>
              </w:rPr>
            </w:pPr>
            <w:r>
              <w:rPr>
                <w:rFonts w:ascii="Arial" w:hAnsi="Arial" w:cs="Arial"/>
              </w:rPr>
              <w:t>Public toilet block</w:t>
            </w:r>
          </w:p>
        </w:tc>
        <w:tc>
          <w:tcPr>
            <w:tcW w:w="3523" w:type="dxa"/>
          </w:tcPr>
          <w:p w14:paraId="0862BC82" w14:textId="77777777" w:rsidR="00B64433" w:rsidRDefault="00B64433" w:rsidP="0045731D">
            <w:pPr>
              <w:pStyle w:val="ListParagraph"/>
              <w:ind w:left="0"/>
              <w:rPr>
                <w:rFonts w:ascii="Arial" w:hAnsi="Arial" w:cs="Arial"/>
              </w:rPr>
            </w:pPr>
          </w:p>
          <w:p w14:paraId="4EE66EDD" w14:textId="77777777" w:rsidR="00B64433" w:rsidRDefault="00B64433" w:rsidP="0045731D">
            <w:pPr>
              <w:pStyle w:val="ListParagraph"/>
              <w:ind w:left="0"/>
              <w:rPr>
                <w:rFonts w:ascii="Arial" w:hAnsi="Arial" w:cs="Arial"/>
              </w:rPr>
            </w:pPr>
            <w:r>
              <w:rPr>
                <w:rFonts w:ascii="Arial" w:hAnsi="Arial" w:cs="Arial"/>
              </w:rPr>
              <w:t>Insufficient funds to cover rising costs</w:t>
            </w:r>
          </w:p>
          <w:p w14:paraId="7937F17E" w14:textId="77777777" w:rsidR="00B64433" w:rsidRDefault="00B64433" w:rsidP="0045731D">
            <w:pPr>
              <w:pStyle w:val="ListParagraph"/>
              <w:ind w:left="0"/>
              <w:rPr>
                <w:rFonts w:ascii="Arial" w:hAnsi="Arial" w:cs="Arial"/>
              </w:rPr>
            </w:pPr>
          </w:p>
          <w:p w14:paraId="72386D79" w14:textId="77777777" w:rsidR="00B64433" w:rsidRDefault="00B64433" w:rsidP="0045731D">
            <w:pPr>
              <w:pStyle w:val="ListParagraph"/>
              <w:ind w:left="0"/>
              <w:rPr>
                <w:rFonts w:ascii="Arial" w:hAnsi="Arial" w:cs="Arial"/>
              </w:rPr>
            </w:pPr>
          </w:p>
          <w:p w14:paraId="79CCC127" w14:textId="77777777" w:rsidR="00BA2A7F" w:rsidRDefault="00BA2A7F" w:rsidP="0045731D">
            <w:pPr>
              <w:pStyle w:val="ListParagraph"/>
              <w:ind w:left="0"/>
              <w:rPr>
                <w:rFonts w:ascii="Arial" w:hAnsi="Arial" w:cs="Arial"/>
              </w:rPr>
            </w:pPr>
          </w:p>
          <w:p w14:paraId="3F1ADB4C" w14:textId="77777777" w:rsidR="00B64433" w:rsidRDefault="00B64433" w:rsidP="0045731D">
            <w:pPr>
              <w:pStyle w:val="ListParagraph"/>
              <w:ind w:left="0"/>
              <w:rPr>
                <w:rFonts w:ascii="Arial" w:hAnsi="Arial" w:cs="Arial"/>
              </w:rPr>
            </w:pPr>
          </w:p>
          <w:p w14:paraId="045BBC45" w14:textId="77777777" w:rsidR="00B64433" w:rsidRDefault="00B64433" w:rsidP="0045731D">
            <w:pPr>
              <w:pStyle w:val="ListParagraph"/>
              <w:ind w:left="0"/>
              <w:rPr>
                <w:rFonts w:ascii="Arial" w:hAnsi="Arial" w:cs="Arial"/>
              </w:rPr>
            </w:pPr>
            <w:r>
              <w:rPr>
                <w:rFonts w:ascii="Arial" w:hAnsi="Arial" w:cs="Arial"/>
              </w:rPr>
              <w:t>CC taking responsibility for toilet block</w:t>
            </w:r>
          </w:p>
        </w:tc>
        <w:tc>
          <w:tcPr>
            <w:tcW w:w="1118" w:type="dxa"/>
          </w:tcPr>
          <w:p w14:paraId="4E524562" w14:textId="77777777" w:rsidR="00B64433" w:rsidRDefault="00B64433" w:rsidP="0045731D">
            <w:pPr>
              <w:pStyle w:val="ListParagraph"/>
              <w:ind w:left="0"/>
              <w:rPr>
                <w:rFonts w:ascii="Arial" w:hAnsi="Arial" w:cs="Arial"/>
              </w:rPr>
            </w:pPr>
          </w:p>
          <w:p w14:paraId="4217660D" w14:textId="1086E3BB" w:rsidR="00B64433" w:rsidRPr="004E555B" w:rsidRDefault="00B023BA" w:rsidP="0045731D">
            <w:pPr>
              <w:pStyle w:val="ListParagraph"/>
              <w:ind w:left="0"/>
              <w:rPr>
                <w:rFonts w:ascii="Arial" w:hAnsi="Arial" w:cs="Arial"/>
              </w:rPr>
            </w:pPr>
            <w:r w:rsidRPr="004E555B">
              <w:rPr>
                <w:rFonts w:ascii="Arial" w:hAnsi="Arial" w:cs="Arial"/>
              </w:rPr>
              <w:t>Medium</w:t>
            </w:r>
          </w:p>
          <w:p w14:paraId="16B2C5E2" w14:textId="77777777" w:rsidR="00B64433" w:rsidRDefault="00B64433" w:rsidP="0045731D">
            <w:pPr>
              <w:pStyle w:val="ListParagraph"/>
              <w:ind w:left="0"/>
              <w:rPr>
                <w:rFonts w:ascii="Arial" w:hAnsi="Arial" w:cs="Arial"/>
              </w:rPr>
            </w:pPr>
          </w:p>
          <w:p w14:paraId="635E3BAD" w14:textId="77777777" w:rsidR="00B64433" w:rsidRDefault="00B64433" w:rsidP="0045731D">
            <w:pPr>
              <w:pStyle w:val="ListParagraph"/>
              <w:ind w:left="0"/>
              <w:rPr>
                <w:rFonts w:ascii="Arial" w:hAnsi="Arial" w:cs="Arial"/>
              </w:rPr>
            </w:pPr>
          </w:p>
          <w:p w14:paraId="31244E1D" w14:textId="77777777" w:rsidR="00BA2A7F" w:rsidRDefault="00BA2A7F" w:rsidP="0045731D">
            <w:pPr>
              <w:pStyle w:val="ListParagraph"/>
              <w:ind w:left="0"/>
              <w:rPr>
                <w:rFonts w:ascii="Arial" w:hAnsi="Arial" w:cs="Arial"/>
              </w:rPr>
            </w:pPr>
          </w:p>
          <w:p w14:paraId="58D58873" w14:textId="77777777" w:rsidR="00B64433" w:rsidRDefault="00B64433" w:rsidP="0045731D">
            <w:pPr>
              <w:pStyle w:val="ListParagraph"/>
              <w:ind w:left="0"/>
              <w:rPr>
                <w:rFonts w:ascii="Arial" w:hAnsi="Arial" w:cs="Arial"/>
              </w:rPr>
            </w:pPr>
          </w:p>
          <w:p w14:paraId="12E07C6C" w14:textId="77777777" w:rsidR="00B64433" w:rsidRDefault="00B64433" w:rsidP="0045731D">
            <w:pPr>
              <w:pStyle w:val="ListParagraph"/>
              <w:ind w:left="0"/>
              <w:rPr>
                <w:rFonts w:ascii="Arial" w:hAnsi="Arial" w:cs="Arial"/>
              </w:rPr>
            </w:pPr>
            <w:r>
              <w:rPr>
                <w:rFonts w:ascii="Arial" w:hAnsi="Arial" w:cs="Arial"/>
              </w:rPr>
              <w:t>High</w:t>
            </w:r>
          </w:p>
        </w:tc>
        <w:tc>
          <w:tcPr>
            <w:tcW w:w="7128" w:type="dxa"/>
          </w:tcPr>
          <w:p w14:paraId="4911EA24" w14:textId="77777777" w:rsidR="00B64433" w:rsidRDefault="00B64433" w:rsidP="0045731D">
            <w:pPr>
              <w:pStyle w:val="ListParagraph"/>
              <w:ind w:left="0"/>
              <w:rPr>
                <w:rFonts w:ascii="Arial" w:hAnsi="Arial" w:cs="Arial"/>
              </w:rPr>
            </w:pPr>
          </w:p>
          <w:p w14:paraId="4F5035AD" w14:textId="2D554D75" w:rsidR="00B64433" w:rsidRDefault="00B64433" w:rsidP="0045731D">
            <w:pPr>
              <w:pStyle w:val="ListParagraph"/>
              <w:ind w:left="0"/>
              <w:rPr>
                <w:rFonts w:ascii="Arial" w:hAnsi="Arial" w:cs="Arial"/>
              </w:rPr>
            </w:pPr>
            <w:r>
              <w:rPr>
                <w:rFonts w:ascii="Arial" w:hAnsi="Arial" w:cs="Arial"/>
              </w:rPr>
              <w:t xml:space="preserve">Currently toilet </w:t>
            </w:r>
            <w:r w:rsidR="00B023BA">
              <w:rPr>
                <w:rFonts w:ascii="Arial" w:hAnsi="Arial" w:cs="Arial"/>
              </w:rPr>
              <w:t xml:space="preserve">on lease to CC from WCBC.  CC </w:t>
            </w:r>
            <w:r>
              <w:rPr>
                <w:rFonts w:ascii="Arial" w:hAnsi="Arial" w:cs="Arial"/>
              </w:rPr>
              <w:t>pays a caretaker to open/close/clean and undertake minor repairs. However unclear for how long this can be maintained – currently cost covered by precept</w:t>
            </w:r>
            <w:r w:rsidR="00BA2A7F">
              <w:rPr>
                <w:rFonts w:ascii="Arial" w:hAnsi="Arial" w:cs="Arial"/>
              </w:rPr>
              <w:t xml:space="preserve">. </w:t>
            </w:r>
          </w:p>
          <w:p w14:paraId="53281C71" w14:textId="77777777" w:rsidR="00BA2A7F" w:rsidRDefault="00BA2A7F" w:rsidP="0045731D">
            <w:pPr>
              <w:pStyle w:val="ListParagraph"/>
              <w:ind w:left="0"/>
              <w:rPr>
                <w:rFonts w:ascii="Arial" w:hAnsi="Arial" w:cs="Arial"/>
              </w:rPr>
            </w:pPr>
          </w:p>
          <w:p w14:paraId="44672C2F" w14:textId="77777777" w:rsidR="00B023BA" w:rsidRDefault="00B023BA" w:rsidP="00BA2A7F">
            <w:pPr>
              <w:pStyle w:val="ListParagraph"/>
              <w:ind w:left="0"/>
              <w:rPr>
                <w:rFonts w:ascii="Arial" w:hAnsi="Arial" w:cs="Arial"/>
              </w:rPr>
            </w:pPr>
          </w:p>
          <w:p w14:paraId="44D7F8C9" w14:textId="02DD9630" w:rsidR="00BA2A7F" w:rsidRDefault="00D7462A" w:rsidP="00BA2A7F">
            <w:pPr>
              <w:pStyle w:val="ListParagraph"/>
              <w:ind w:left="0"/>
              <w:rPr>
                <w:rFonts w:ascii="Arial" w:hAnsi="Arial" w:cs="Arial"/>
              </w:rPr>
            </w:pPr>
            <w:r>
              <w:rPr>
                <w:rFonts w:ascii="Arial" w:hAnsi="Arial" w:cs="Arial"/>
              </w:rPr>
              <w:t>CC now responsible</w:t>
            </w:r>
            <w:r w:rsidR="00BA2A7F">
              <w:rPr>
                <w:rFonts w:ascii="Arial" w:hAnsi="Arial" w:cs="Arial"/>
              </w:rPr>
              <w:t xml:space="preserve"> for maintaining building and upgrading facilities</w:t>
            </w:r>
            <w:r>
              <w:rPr>
                <w:rFonts w:ascii="Arial" w:hAnsi="Arial" w:cs="Arial"/>
              </w:rPr>
              <w:t>.  Any upgrading is the CC’s responsibility and would need to be considered in future precept increase/reserves and/or explore grant funding gra</w:t>
            </w:r>
            <w:r w:rsidR="00BA2A7F">
              <w:rPr>
                <w:rFonts w:ascii="Arial" w:hAnsi="Arial" w:cs="Arial"/>
              </w:rPr>
              <w:t xml:space="preserve">nt </w:t>
            </w:r>
            <w:r w:rsidR="00BA2A7F" w:rsidRPr="004E555B">
              <w:rPr>
                <w:rFonts w:ascii="Arial" w:hAnsi="Arial" w:cs="Arial"/>
              </w:rPr>
              <w:t>funding.</w:t>
            </w:r>
          </w:p>
        </w:tc>
      </w:tr>
      <w:tr w:rsidR="00F42E07" w14:paraId="06E5EE9E" w14:textId="77777777" w:rsidTr="00B64433">
        <w:tc>
          <w:tcPr>
            <w:tcW w:w="1807" w:type="dxa"/>
          </w:tcPr>
          <w:p w14:paraId="6399AA34" w14:textId="77777777" w:rsidR="00A12E9F" w:rsidRDefault="00A12E9F" w:rsidP="0045731D">
            <w:pPr>
              <w:pStyle w:val="ListParagraph"/>
              <w:ind w:left="0"/>
              <w:rPr>
                <w:rFonts w:ascii="Arial" w:hAnsi="Arial" w:cs="Arial"/>
              </w:rPr>
            </w:pPr>
          </w:p>
          <w:p w14:paraId="19236E9A" w14:textId="77777777" w:rsidR="00F42E07" w:rsidRDefault="00F42E07" w:rsidP="0045731D">
            <w:pPr>
              <w:pStyle w:val="ListParagraph"/>
              <w:ind w:left="0"/>
              <w:rPr>
                <w:rFonts w:ascii="Arial" w:hAnsi="Arial" w:cs="Arial"/>
              </w:rPr>
            </w:pPr>
            <w:r>
              <w:rPr>
                <w:rFonts w:ascii="Arial" w:hAnsi="Arial" w:cs="Arial"/>
              </w:rPr>
              <w:t>Consultations</w:t>
            </w:r>
          </w:p>
          <w:p w14:paraId="7F56B806" w14:textId="77777777" w:rsidR="00F42E07" w:rsidRDefault="00F42E07" w:rsidP="0045731D">
            <w:pPr>
              <w:pStyle w:val="ListParagraph"/>
              <w:ind w:left="0"/>
              <w:rPr>
                <w:rFonts w:ascii="Arial" w:hAnsi="Arial" w:cs="Arial"/>
              </w:rPr>
            </w:pPr>
          </w:p>
        </w:tc>
        <w:tc>
          <w:tcPr>
            <w:tcW w:w="3523" w:type="dxa"/>
          </w:tcPr>
          <w:p w14:paraId="3CDEB338" w14:textId="77777777" w:rsidR="00A12E9F" w:rsidRDefault="00A12E9F" w:rsidP="0045731D">
            <w:pPr>
              <w:pStyle w:val="ListParagraph"/>
              <w:ind w:left="0"/>
              <w:rPr>
                <w:rFonts w:ascii="Arial" w:hAnsi="Arial" w:cs="Arial"/>
              </w:rPr>
            </w:pPr>
          </w:p>
          <w:p w14:paraId="468E3AB1" w14:textId="77777777" w:rsidR="00F42E07" w:rsidRDefault="00F42E07" w:rsidP="0045731D">
            <w:pPr>
              <w:pStyle w:val="ListParagraph"/>
              <w:ind w:left="0"/>
              <w:rPr>
                <w:rFonts w:ascii="Arial" w:hAnsi="Arial" w:cs="Arial"/>
              </w:rPr>
            </w:pPr>
            <w:r>
              <w:rPr>
                <w:rFonts w:ascii="Arial" w:hAnsi="Arial" w:cs="Arial"/>
              </w:rPr>
              <w:t xml:space="preserve">Deadline or response adhered to </w:t>
            </w:r>
          </w:p>
        </w:tc>
        <w:tc>
          <w:tcPr>
            <w:tcW w:w="1118" w:type="dxa"/>
          </w:tcPr>
          <w:p w14:paraId="596E7FDA" w14:textId="77777777" w:rsidR="00A12E9F" w:rsidRDefault="00A12E9F" w:rsidP="0045731D">
            <w:pPr>
              <w:pStyle w:val="ListParagraph"/>
              <w:ind w:left="0"/>
              <w:rPr>
                <w:rFonts w:ascii="Arial" w:hAnsi="Arial" w:cs="Arial"/>
              </w:rPr>
            </w:pPr>
          </w:p>
          <w:p w14:paraId="7F2BA914" w14:textId="77777777" w:rsidR="00F42E07" w:rsidRDefault="00F42E07" w:rsidP="0045731D">
            <w:pPr>
              <w:pStyle w:val="ListParagraph"/>
              <w:ind w:left="0"/>
              <w:rPr>
                <w:rFonts w:ascii="Arial" w:hAnsi="Arial" w:cs="Arial"/>
              </w:rPr>
            </w:pPr>
            <w:r>
              <w:rPr>
                <w:rFonts w:ascii="Arial" w:hAnsi="Arial" w:cs="Arial"/>
              </w:rPr>
              <w:t>Low</w:t>
            </w:r>
          </w:p>
        </w:tc>
        <w:tc>
          <w:tcPr>
            <w:tcW w:w="7128" w:type="dxa"/>
          </w:tcPr>
          <w:p w14:paraId="49027121" w14:textId="77777777" w:rsidR="00A12E9F" w:rsidRDefault="00A12E9F" w:rsidP="0045731D">
            <w:pPr>
              <w:pStyle w:val="ListParagraph"/>
              <w:ind w:left="0"/>
              <w:rPr>
                <w:rFonts w:ascii="Arial" w:hAnsi="Arial" w:cs="Arial"/>
              </w:rPr>
            </w:pPr>
          </w:p>
          <w:p w14:paraId="7DBAEB68" w14:textId="77777777" w:rsidR="00F42E07" w:rsidRDefault="00F42E07" w:rsidP="0045731D">
            <w:pPr>
              <w:pStyle w:val="ListParagraph"/>
              <w:ind w:left="0"/>
              <w:rPr>
                <w:rFonts w:ascii="Arial" w:hAnsi="Arial" w:cs="Arial"/>
              </w:rPr>
            </w:pPr>
            <w:r>
              <w:rPr>
                <w:rFonts w:ascii="Arial" w:hAnsi="Arial" w:cs="Arial"/>
              </w:rPr>
              <w:t>All deadlines adhered to.  Observations on Planning applications forwarded to WCBC following council meeting</w:t>
            </w:r>
          </w:p>
        </w:tc>
      </w:tr>
      <w:tr w:rsidR="00F42E07" w14:paraId="44116F84" w14:textId="77777777" w:rsidTr="00B64433">
        <w:tc>
          <w:tcPr>
            <w:tcW w:w="1807" w:type="dxa"/>
          </w:tcPr>
          <w:p w14:paraId="3DFFE45D" w14:textId="77777777" w:rsidR="00A12E9F" w:rsidRDefault="00A12E9F" w:rsidP="0045731D">
            <w:pPr>
              <w:pStyle w:val="ListParagraph"/>
              <w:ind w:left="0"/>
              <w:rPr>
                <w:rFonts w:ascii="Arial" w:hAnsi="Arial" w:cs="Arial"/>
              </w:rPr>
            </w:pPr>
          </w:p>
          <w:p w14:paraId="1CE889C5" w14:textId="77777777" w:rsidR="00F42E07" w:rsidRDefault="00F42E07" w:rsidP="0045731D">
            <w:pPr>
              <w:pStyle w:val="ListParagraph"/>
              <w:ind w:left="0"/>
              <w:rPr>
                <w:rFonts w:ascii="Arial" w:hAnsi="Arial" w:cs="Arial"/>
              </w:rPr>
            </w:pPr>
            <w:r>
              <w:rPr>
                <w:rFonts w:ascii="Arial" w:hAnsi="Arial" w:cs="Arial"/>
              </w:rPr>
              <w:t>Document security</w:t>
            </w:r>
            <w:r w:rsidR="005A27F7">
              <w:rPr>
                <w:rFonts w:ascii="Arial" w:hAnsi="Arial" w:cs="Arial"/>
              </w:rPr>
              <w:t>/minutes etc.</w:t>
            </w:r>
          </w:p>
        </w:tc>
        <w:tc>
          <w:tcPr>
            <w:tcW w:w="3523" w:type="dxa"/>
          </w:tcPr>
          <w:p w14:paraId="1FFA1712" w14:textId="77777777" w:rsidR="00A12E9F" w:rsidRDefault="00A12E9F" w:rsidP="0045731D">
            <w:pPr>
              <w:pStyle w:val="ListParagraph"/>
              <w:ind w:left="0"/>
              <w:rPr>
                <w:rFonts w:ascii="Arial" w:hAnsi="Arial" w:cs="Arial"/>
              </w:rPr>
            </w:pPr>
          </w:p>
          <w:p w14:paraId="5853D279" w14:textId="77777777" w:rsidR="005A27F7" w:rsidRDefault="005A27F7" w:rsidP="0045731D">
            <w:pPr>
              <w:pStyle w:val="ListParagraph"/>
              <w:ind w:left="0"/>
              <w:rPr>
                <w:rFonts w:ascii="Arial" w:hAnsi="Arial" w:cs="Arial"/>
              </w:rPr>
            </w:pPr>
            <w:r>
              <w:rPr>
                <w:rFonts w:ascii="Arial" w:hAnsi="Arial" w:cs="Arial"/>
              </w:rPr>
              <w:t>Loss through theft, fire or damage</w:t>
            </w:r>
          </w:p>
        </w:tc>
        <w:tc>
          <w:tcPr>
            <w:tcW w:w="1118" w:type="dxa"/>
          </w:tcPr>
          <w:p w14:paraId="22BE49FF" w14:textId="77777777" w:rsidR="00A12E9F" w:rsidRDefault="00A12E9F" w:rsidP="0045731D">
            <w:pPr>
              <w:pStyle w:val="ListParagraph"/>
              <w:ind w:left="0"/>
              <w:rPr>
                <w:rFonts w:ascii="Arial" w:hAnsi="Arial" w:cs="Arial"/>
              </w:rPr>
            </w:pPr>
          </w:p>
          <w:p w14:paraId="79296D89"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455C1FEC" w14:textId="77777777" w:rsidR="00A12E9F" w:rsidRDefault="00A12E9F" w:rsidP="0045731D">
            <w:pPr>
              <w:pStyle w:val="ListParagraph"/>
              <w:ind w:left="0"/>
              <w:rPr>
                <w:rFonts w:ascii="Arial" w:hAnsi="Arial" w:cs="Arial"/>
              </w:rPr>
            </w:pPr>
          </w:p>
          <w:p w14:paraId="7A418403" w14:textId="77777777" w:rsidR="005A27F7" w:rsidRDefault="005A27F7" w:rsidP="0045731D">
            <w:pPr>
              <w:pStyle w:val="ListParagraph"/>
              <w:ind w:left="0"/>
              <w:rPr>
                <w:rFonts w:ascii="Arial" w:hAnsi="Arial" w:cs="Arial"/>
              </w:rPr>
            </w:pPr>
            <w:r>
              <w:rPr>
                <w:rFonts w:ascii="Arial" w:hAnsi="Arial" w:cs="Arial"/>
              </w:rPr>
              <w:t>Documents are archived securely in the Clerk’s home address.  Electronic copies of minutes and other relevant documents also kept</w:t>
            </w:r>
          </w:p>
          <w:p w14:paraId="3E725AC8" w14:textId="77777777" w:rsidR="005A27F7" w:rsidRDefault="005A27F7" w:rsidP="0045731D">
            <w:pPr>
              <w:pStyle w:val="ListParagraph"/>
              <w:ind w:left="0"/>
              <w:rPr>
                <w:rFonts w:ascii="Arial" w:hAnsi="Arial" w:cs="Arial"/>
              </w:rPr>
            </w:pPr>
          </w:p>
        </w:tc>
      </w:tr>
      <w:tr w:rsidR="00F42E07" w14:paraId="341FCCA2" w14:textId="77777777" w:rsidTr="00B64433">
        <w:tc>
          <w:tcPr>
            <w:tcW w:w="1807" w:type="dxa"/>
          </w:tcPr>
          <w:p w14:paraId="6BEFF204" w14:textId="77777777" w:rsidR="00A12E9F" w:rsidRDefault="00A12E9F" w:rsidP="0045731D">
            <w:pPr>
              <w:pStyle w:val="ListParagraph"/>
              <w:ind w:left="0"/>
              <w:rPr>
                <w:rFonts w:ascii="Arial" w:hAnsi="Arial" w:cs="Arial"/>
              </w:rPr>
            </w:pPr>
          </w:p>
          <w:p w14:paraId="6F248633" w14:textId="77777777" w:rsidR="005A27F7" w:rsidRDefault="005A27F7" w:rsidP="0045731D">
            <w:pPr>
              <w:pStyle w:val="ListParagraph"/>
              <w:ind w:left="0"/>
              <w:rPr>
                <w:rFonts w:ascii="Arial" w:hAnsi="Arial" w:cs="Arial"/>
              </w:rPr>
            </w:pPr>
            <w:r>
              <w:rPr>
                <w:rFonts w:ascii="Arial" w:hAnsi="Arial" w:cs="Arial"/>
              </w:rPr>
              <w:t>Financial records</w:t>
            </w:r>
          </w:p>
        </w:tc>
        <w:tc>
          <w:tcPr>
            <w:tcW w:w="3523" w:type="dxa"/>
          </w:tcPr>
          <w:p w14:paraId="673D5161" w14:textId="77777777" w:rsidR="00A12E9F" w:rsidRDefault="00A12E9F" w:rsidP="0045731D">
            <w:pPr>
              <w:pStyle w:val="ListParagraph"/>
              <w:ind w:left="0"/>
              <w:rPr>
                <w:rFonts w:ascii="Arial" w:hAnsi="Arial" w:cs="Arial"/>
              </w:rPr>
            </w:pPr>
          </w:p>
          <w:p w14:paraId="3667E402" w14:textId="77777777" w:rsidR="005A27F7" w:rsidRDefault="005A27F7" w:rsidP="0045731D">
            <w:pPr>
              <w:pStyle w:val="ListParagraph"/>
              <w:ind w:left="0"/>
              <w:rPr>
                <w:rFonts w:ascii="Arial" w:hAnsi="Arial" w:cs="Arial"/>
              </w:rPr>
            </w:pPr>
            <w:r>
              <w:rPr>
                <w:rFonts w:ascii="Arial" w:hAnsi="Arial" w:cs="Arial"/>
              </w:rPr>
              <w:t>Inadequate checks</w:t>
            </w:r>
          </w:p>
        </w:tc>
        <w:tc>
          <w:tcPr>
            <w:tcW w:w="1118" w:type="dxa"/>
          </w:tcPr>
          <w:p w14:paraId="4AA2FE89" w14:textId="77777777" w:rsidR="00A12E9F" w:rsidRDefault="00A12E9F" w:rsidP="0045731D">
            <w:pPr>
              <w:pStyle w:val="ListParagraph"/>
              <w:ind w:left="0"/>
              <w:rPr>
                <w:rFonts w:ascii="Arial" w:hAnsi="Arial" w:cs="Arial"/>
              </w:rPr>
            </w:pPr>
          </w:p>
          <w:p w14:paraId="6A0BB77E"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5E8B41ED" w14:textId="77777777" w:rsidR="00A12E9F" w:rsidRDefault="00A12E9F" w:rsidP="0045731D">
            <w:pPr>
              <w:pStyle w:val="ListParagraph"/>
              <w:ind w:left="0"/>
              <w:rPr>
                <w:rFonts w:ascii="Arial" w:hAnsi="Arial" w:cs="Arial"/>
              </w:rPr>
            </w:pPr>
          </w:p>
          <w:p w14:paraId="1F6D032E" w14:textId="77777777" w:rsidR="005A27F7" w:rsidRDefault="005A27F7" w:rsidP="0045731D">
            <w:pPr>
              <w:pStyle w:val="ListParagraph"/>
              <w:ind w:left="0"/>
              <w:rPr>
                <w:rFonts w:ascii="Arial" w:hAnsi="Arial" w:cs="Arial"/>
              </w:rPr>
            </w:pPr>
            <w:r>
              <w:rPr>
                <w:rFonts w:ascii="Arial" w:hAnsi="Arial" w:cs="Arial"/>
              </w:rPr>
              <w:t>Regular bank reconciliations/ discussion at monthly meetings</w:t>
            </w:r>
          </w:p>
        </w:tc>
      </w:tr>
      <w:tr w:rsidR="00F42E07" w14:paraId="534058F0" w14:textId="77777777" w:rsidTr="00B64433">
        <w:tc>
          <w:tcPr>
            <w:tcW w:w="1807" w:type="dxa"/>
          </w:tcPr>
          <w:p w14:paraId="42FA4349" w14:textId="77777777" w:rsidR="00A12E9F" w:rsidRDefault="00A12E9F" w:rsidP="0045731D">
            <w:pPr>
              <w:pStyle w:val="ListParagraph"/>
              <w:ind w:left="0"/>
              <w:rPr>
                <w:rFonts w:ascii="Arial" w:hAnsi="Arial" w:cs="Arial"/>
              </w:rPr>
            </w:pPr>
          </w:p>
          <w:p w14:paraId="15F41898" w14:textId="77777777" w:rsidR="005A27F7" w:rsidRDefault="005A27F7" w:rsidP="0045731D">
            <w:pPr>
              <w:pStyle w:val="ListParagraph"/>
              <w:ind w:left="0"/>
              <w:rPr>
                <w:rFonts w:ascii="Arial" w:hAnsi="Arial" w:cs="Arial"/>
              </w:rPr>
            </w:pPr>
            <w:r>
              <w:rPr>
                <w:rFonts w:ascii="Arial" w:hAnsi="Arial" w:cs="Arial"/>
              </w:rPr>
              <w:t>Health and safety risk assessment</w:t>
            </w:r>
          </w:p>
        </w:tc>
        <w:tc>
          <w:tcPr>
            <w:tcW w:w="3523" w:type="dxa"/>
          </w:tcPr>
          <w:p w14:paraId="50604739" w14:textId="77777777" w:rsidR="00A12E9F" w:rsidRDefault="00A12E9F" w:rsidP="0045731D">
            <w:pPr>
              <w:pStyle w:val="ListParagraph"/>
              <w:ind w:left="0"/>
              <w:rPr>
                <w:rFonts w:ascii="Arial" w:hAnsi="Arial" w:cs="Arial"/>
              </w:rPr>
            </w:pPr>
          </w:p>
          <w:p w14:paraId="189944E7" w14:textId="77777777" w:rsidR="005A27F7" w:rsidRDefault="005A27F7" w:rsidP="0045731D">
            <w:pPr>
              <w:pStyle w:val="ListParagraph"/>
              <w:ind w:left="0"/>
              <w:rPr>
                <w:rFonts w:ascii="Arial" w:hAnsi="Arial" w:cs="Arial"/>
              </w:rPr>
            </w:pPr>
            <w:r>
              <w:rPr>
                <w:rFonts w:ascii="Arial" w:hAnsi="Arial" w:cs="Arial"/>
              </w:rPr>
              <w:t>Failure to identify</w:t>
            </w:r>
          </w:p>
        </w:tc>
        <w:tc>
          <w:tcPr>
            <w:tcW w:w="1118" w:type="dxa"/>
          </w:tcPr>
          <w:p w14:paraId="4AF51AAC" w14:textId="77777777" w:rsidR="00A12E9F" w:rsidRDefault="00A12E9F" w:rsidP="0045731D">
            <w:pPr>
              <w:pStyle w:val="ListParagraph"/>
              <w:ind w:left="0"/>
              <w:rPr>
                <w:rFonts w:ascii="Arial" w:hAnsi="Arial" w:cs="Arial"/>
              </w:rPr>
            </w:pPr>
          </w:p>
          <w:p w14:paraId="380D20A3"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6AA9D31F" w14:textId="77777777" w:rsidR="00A12E9F" w:rsidRDefault="00A12E9F" w:rsidP="0045731D">
            <w:pPr>
              <w:pStyle w:val="ListParagraph"/>
              <w:ind w:left="0"/>
              <w:rPr>
                <w:rFonts w:ascii="Arial" w:hAnsi="Arial" w:cs="Arial"/>
              </w:rPr>
            </w:pPr>
          </w:p>
          <w:p w14:paraId="10153829" w14:textId="781CEAAB" w:rsidR="005A27F7" w:rsidRDefault="005A27F7" w:rsidP="0045731D">
            <w:pPr>
              <w:pStyle w:val="ListParagraph"/>
              <w:ind w:left="0"/>
              <w:rPr>
                <w:rFonts w:ascii="Arial" w:hAnsi="Arial" w:cs="Arial"/>
              </w:rPr>
            </w:pPr>
            <w:r>
              <w:rPr>
                <w:rFonts w:ascii="Arial" w:hAnsi="Arial" w:cs="Arial"/>
              </w:rPr>
              <w:t>Given the nature of the Council’s current responsibilities – none identified at the moment</w:t>
            </w:r>
          </w:p>
          <w:p w14:paraId="08638A93" w14:textId="6DC7E4F8" w:rsidR="00B25247" w:rsidRDefault="00B25247" w:rsidP="0045731D">
            <w:pPr>
              <w:pStyle w:val="ListParagraph"/>
              <w:ind w:left="0"/>
              <w:rPr>
                <w:rFonts w:ascii="Arial" w:hAnsi="Arial" w:cs="Arial"/>
              </w:rPr>
            </w:pPr>
          </w:p>
          <w:p w14:paraId="191845F4" w14:textId="77777777" w:rsidR="005A27F7" w:rsidRDefault="005A27F7" w:rsidP="0045731D">
            <w:pPr>
              <w:pStyle w:val="ListParagraph"/>
              <w:ind w:left="0"/>
              <w:rPr>
                <w:rFonts w:ascii="Arial" w:hAnsi="Arial" w:cs="Arial"/>
              </w:rPr>
            </w:pPr>
          </w:p>
        </w:tc>
      </w:tr>
      <w:tr w:rsidR="00F42E07" w14:paraId="35652C41" w14:textId="77777777" w:rsidTr="00B64433">
        <w:tc>
          <w:tcPr>
            <w:tcW w:w="1807" w:type="dxa"/>
          </w:tcPr>
          <w:p w14:paraId="6EA8EF44" w14:textId="529CD31E" w:rsidR="00A12E9F" w:rsidRDefault="00A12E9F" w:rsidP="0045731D">
            <w:pPr>
              <w:pStyle w:val="ListParagraph"/>
              <w:ind w:left="0"/>
              <w:rPr>
                <w:rFonts w:ascii="Arial" w:hAnsi="Arial" w:cs="Arial"/>
              </w:rPr>
            </w:pPr>
          </w:p>
          <w:p w14:paraId="655C0CD9" w14:textId="37093AAE" w:rsidR="00B25247" w:rsidRDefault="00B25247" w:rsidP="0045731D">
            <w:pPr>
              <w:pStyle w:val="ListParagraph"/>
              <w:ind w:left="0"/>
              <w:rPr>
                <w:rFonts w:ascii="Arial" w:hAnsi="Arial" w:cs="Arial"/>
              </w:rPr>
            </w:pPr>
            <w:r>
              <w:rPr>
                <w:rFonts w:ascii="Arial" w:hAnsi="Arial" w:cs="Arial"/>
              </w:rPr>
              <w:t>Code of Conduct</w:t>
            </w:r>
          </w:p>
          <w:p w14:paraId="61EFEE2D" w14:textId="7E3DD7CA" w:rsidR="005A27F7" w:rsidRDefault="005A27F7" w:rsidP="0045731D">
            <w:pPr>
              <w:pStyle w:val="ListParagraph"/>
              <w:ind w:left="0"/>
              <w:rPr>
                <w:rFonts w:ascii="Arial" w:hAnsi="Arial" w:cs="Arial"/>
              </w:rPr>
            </w:pPr>
          </w:p>
        </w:tc>
        <w:tc>
          <w:tcPr>
            <w:tcW w:w="3523" w:type="dxa"/>
          </w:tcPr>
          <w:p w14:paraId="4C911288" w14:textId="77777777" w:rsidR="00A12E9F" w:rsidRDefault="00A12E9F" w:rsidP="0045731D">
            <w:pPr>
              <w:pStyle w:val="ListParagraph"/>
              <w:ind w:left="0"/>
              <w:rPr>
                <w:rFonts w:ascii="Arial" w:hAnsi="Arial" w:cs="Arial"/>
              </w:rPr>
            </w:pPr>
          </w:p>
          <w:p w14:paraId="7480D19B" w14:textId="77777777" w:rsidR="005A27F7" w:rsidRDefault="005A27F7" w:rsidP="0045731D">
            <w:pPr>
              <w:pStyle w:val="ListParagraph"/>
              <w:ind w:left="0"/>
              <w:rPr>
                <w:rFonts w:ascii="Arial" w:hAnsi="Arial" w:cs="Arial"/>
              </w:rPr>
            </w:pPr>
            <w:r>
              <w:rPr>
                <w:rFonts w:ascii="Arial" w:hAnsi="Arial" w:cs="Arial"/>
              </w:rPr>
              <w:t>Adoption of Code of conduct</w:t>
            </w:r>
          </w:p>
        </w:tc>
        <w:tc>
          <w:tcPr>
            <w:tcW w:w="1118" w:type="dxa"/>
          </w:tcPr>
          <w:p w14:paraId="0CF61E39" w14:textId="77777777" w:rsidR="00A12E9F" w:rsidRDefault="00A12E9F" w:rsidP="0045731D">
            <w:pPr>
              <w:pStyle w:val="ListParagraph"/>
              <w:ind w:left="0"/>
              <w:rPr>
                <w:rFonts w:ascii="Arial" w:hAnsi="Arial" w:cs="Arial"/>
              </w:rPr>
            </w:pPr>
          </w:p>
          <w:p w14:paraId="58F22E5F"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5DE9DF28" w14:textId="77777777" w:rsidR="00A12E9F" w:rsidRDefault="00A12E9F" w:rsidP="0045731D">
            <w:pPr>
              <w:pStyle w:val="ListParagraph"/>
              <w:ind w:left="0"/>
              <w:rPr>
                <w:rFonts w:ascii="Arial" w:hAnsi="Arial" w:cs="Arial"/>
              </w:rPr>
            </w:pPr>
          </w:p>
          <w:p w14:paraId="06744419" w14:textId="77777777" w:rsidR="005A27F7" w:rsidRDefault="005A27F7" w:rsidP="005A27F7">
            <w:pPr>
              <w:pStyle w:val="ListParagraph"/>
              <w:ind w:left="0"/>
              <w:rPr>
                <w:rFonts w:ascii="Arial" w:hAnsi="Arial" w:cs="Arial"/>
              </w:rPr>
            </w:pPr>
            <w:r>
              <w:rPr>
                <w:rFonts w:ascii="Arial" w:hAnsi="Arial" w:cs="Arial"/>
              </w:rPr>
              <w:t>All councillors sign acceptance of Code of Conduct and Acceptance of Office forms when elected/co-opted</w:t>
            </w:r>
          </w:p>
        </w:tc>
      </w:tr>
      <w:tr w:rsidR="00F42E07" w14:paraId="5F0CC4A1" w14:textId="77777777" w:rsidTr="00B64433">
        <w:tc>
          <w:tcPr>
            <w:tcW w:w="1807" w:type="dxa"/>
          </w:tcPr>
          <w:p w14:paraId="055F83CC" w14:textId="77777777" w:rsidR="00A12E9F" w:rsidRDefault="00A12E9F" w:rsidP="0045731D">
            <w:pPr>
              <w:pStyle w:val="ListParagraph"/>
              <w:ind w:left="0"/>
              <w:rPr>
                <w:rFonts w:ascii="Arial" w:hAnsi="Arial" w:cs="Arial"/>
              </w:rPr>
            </w:pPr>
          </w:p>
          <w:p w14:paraId="3C4FD5D8" w14:textId="77777777" w:rsidR="005A27F7" w:rsidRDefault="005A27F7" w:rsidP="0045731D">
            <w:pPr>
              <w:pStyle w:val="ListParagraph"/>
              <w:ind w:left="0"/>
              <w:rPr>
                <w:rFonts w:ascii="Arial" w:hAnsi="Arial" w:cs="Arial"/>
              </w:rPr>
            </w:pPr>
            <w:r>
              <w:rPr>
                <w:rFonts w:ascii="Arial" w:hAnsi="Arial" w:cs="Arial"/>
              </w:rPr>
              <w:t>Welsh Language Policy</w:t>
            </w:r>
          </w:p>
        </w:tc>
        <w:tc>
          <w:tcPr>
            <w:tcW w:w="3523" w:type="dxa"/>
          </w:tcPr>
          <w:p w14:paraId="5DCB83CD" w14:textId="77777777" w:rsidR="00A12E9F" w:rsidRDefault="00A12E9F" w:rsidP="0045731D">
            <w:pPr>
              <w:pStyle w:val="ListParagraph"/>
              <w:ind w:left="0"/>
              <w:rPr>
                <w:rFonts w:ascii="Arial" w:hAnsi="Arial" w:cs="Arial"/>
              </w:rPr>
            </w:pPr>
          </w:p>
          <w:p w14:paraId="638C427C" w14:textId="77777777" w:rsidR="005A27F7" w:rsidRDefault="005A27F7" w:rsidP="0045731D">
            <w:pPr>
              <w:pStyle w:val="ListParagraph"/>
              <w:ind w:left="0"/>
              <w:rPr>
                <w:rFonts w:ascii="Arial" w:hAnsi="Arial" w:cs="Arial"/>
              </w:rPr>
            </w:pPr>
            <w:r>
              <w:rPr>
                <w:rFonts w:ascii="Arial" w:hAnsi="Arial" w:cs="Arial"/>
              </w:rPr>
              <w:t>Implementation of Policy</w:t>
            </w:r>
          </w:p>
        </w:tc>
        <w:tc>
          <w:tcPr>
            <w:tcW w:w="1118" w:type="dxa"/>
          </w:tcPr>
          <w:p w14:paraId="16DF8849" w14:textId="77777777" w:rsidR="00A12E9F" w:rsidRDefault="00A12E9F" w:rsidP="0045731D">
            <w:pPr>
              <w:pStyle w:val="ListParagraph"/>
              <w:ind w:left="0"/>
              <w:rPr>
                <w:rFonts w:ascii="Arial" w:hAnsi="Arial" w:cs="Arial"/>
              </w:rPr>
            </w:pPr>
          </w:p>
          <w:p w14:paraId="187C07F4" w14:textId="77777777" w:rsidR="005A27F7" w:rsidRDefault="005A27F7" w:rsidP="0045731D">
            <w:pPr>
              <w:pStyle w:val="ListParagraph"/>
              <w:ind w:left="0"/>
              <w:rPr>
                <w:rFonts w:ascii="Arial" w:hAnsi="Arial" w:cs="Arial"/>
              </w:rPr>
            </w:pPr>
            <w:r>
              <w:rPr>
                <w:rFonts w:ascii="Arial" w:hAnsi="Arial" w:cs="Arial"/>
              </w:rPr>
              <w:t>Low</w:t>
            </w:r>
          </w:p>
        </w:tc>
        <w:tc>
          <w:tcPr>
            <w:tcW w:w="7128" w:type="dxa"/>
          </w:tcPr>
          <w:p w14:paraId="6949CE4A" w14:textId="77777777" w:rsidR="00A12E9F" w:rsidRDefault="00A12E9F" w:rsidP="0045731D">
            <w:pPr>
              <w:pStyle w:val="ListParagraph"/>
              <w:ind w:left="0"/>
              <w:rPr>
                <w:rFonts w:ascii="Arial" w:hAnsi="Arial" w:cs="Arial"/>
              </w:rPr>
            </w:pPr>
          </w:p>
          <w:p w14:paraId="4F7BE4FE" w14:textId="77777777" w:rsidR="005A27F7" w:rsidRDefault="005A27F7" w:rsidP="00B64433">
            <w:pPr>
              <w:pStyle w:val="ListParagraph"/>
              <w:ind w:left="0"/>
              <w:rPr>
                <w:rFonts w:ascii="Arial" w:hAnsi="Arial" w:cs="Arial"/>
              </w:rPr>
            </w:pPr>
            <w:r>
              <w:rPr>
                <w:rFonts w:ascii="Arial" w:hAnsi="Arial" w:cs="Arial"/>
              </w:rPr>
              <w:t xml:space="preserve">Minutes prepared in both Welsh and English.  Advertising and announcements are in both languages.  </w:t>
            </w:r>
          </w:p>
        </w:tc>
      </w:tr>
      <w:tr w:rsidR="00F42E07" w14:paraId="673BFEB6" w14:textId="77777777" w:rsidTr="00B64433">
        <w:tc>
          <w:tcPr>
            <w:tcW w:w="1807" w:type="dxa"/>
          </w:tcPr>
          <w:p w14:paraId="07E044F6" w14:textId="77777777" w:rsidR="00A12E9F" w:rsidRDefault="00B64433" w:rsidP="0045731D">
            <w:pPr>
              <w:pStyle w:val="ListParagraph"/>
              <w:ind w:left="0"/>
              <w:rPr>
                <w:rFonts w:ascii="Arial" w:hAnsi="Arial" w:cs="Arial"/>
              </w:rPr>
            </w:pPr>
            <w:r>
              <w:rPr>
                <w:rFonts w:ascii="Arial" w:hAnsi="Arial" w:cs="Arial"/>
              </w:rPr>
              <w:t>Freedom of Information Act</w:t>
            </w:r>
          </w:p>
        </w:tc>
        <w:tc>
          <w:tcPr>
            <w:tcW w:w="3523" w:type="dxa"/>
          </w:tcPr>
          <w:p w14:paraId="41C23722" w14:textId="77777777" w:rsidR="00A12E9F" w:rsidRDefault="00B64433" w:rsidP="0045731D">
            <w:pPr>
              <w:pStyle w:val="ListParagraph"/>
              <w:ind w:left="0"/>
              <w:rPr>
                <w:rFonts w:ascii="Arial" w:hAnsi="Arial" w:cs="Arial"/>
              </w:rPr>
            </w:pPr>
            <w:r>
              <w:rPr>
                <w:rFonts w:ascii="Arial" w:hAnsi="Arial" w:cs="Arial"/>
              </w:rPr>
              <w:t>Responding to requests</w:t>
            </w:r>
          </w:p>
        </w:tc>
        <w:tc>
          <w:tcPr>
            <w:tcW w:w="1118" w:type="dxa"/>
          </w:tcPr>
          <w:p w14:paraId="52C9DBCE" w14:textId="77777777" w:rsidR="00A12E9F" w:rsidRDefault="00B64433" w:rsidP="0045731D">
            <w:pPr>
              <w:pStyle w:val="ListParagraph"/>
              <w:ind w:left="0"/>
              <w:rPr>
                <w:rFonts w:ascii="Arial" w:hAnsi="Arial" w:cs="Arial"/>
              </w:rPr>
            </w:pPr>
            <w:r>
              <w:rPr>
                <w:rFonts w:ascii="Arial" w:hAnsi="Arial" w:cs="Arial"/>
              </w:rPr>
              <w:t>Low</w:t>
            </w:r>
          </w:p>
        </w:tc>
        <w:tc>
          <w:tcPr>
            <w:tcW w:w="7128" w:type="dxa"/>
          </w:tcPr>
          <w:p w14:paraId="2502607A" w14:textId="1B7836D2" w:rsidR="00A12E9F" w:rsidRDefault="00B64433" w:rsidP="0045731D">
            <w:pPr>
              <w:pStyle w:val="ListParagraph"/>
              <w:ind w:left="0"/>
              <w:rPr>
                <w:rFonts w:ascii="Arial" w:hAnsi="Arial" w:cs="Arial"/>
              </w:rPr>
            </w:pPr>
            <w:r>
              <w:rPr>
                <w:rFonts w:ascii="Arial" w:hAnsi="Arial" w:cs="Arial"/>
              </w:rPr>
              <w:t xml:space="preserve">Any requests will be dealt with on a </w:t>
            </w:r>
            <w:r w:rsidR="004E555B">
              <w:rPr>
                <w:rFonts w:ascii="Arial" w:hAnsi="Arial" w:cs="Arial"/>
              </w:rPr>
              <w:t>case-by-case</w:t>
            </w:r>
            <w:r>
              <w:rPr>
                <w:rFonts w:ascii="Arial" w:hAnsi="Arial" w:cs="Arial"/>
              </w:rPr>
              <w:t xml:space="preserve"> basis</w:t>
            </w:r>
          </w:p>
        </w:tc>
      </w:tr>
      <w:tr w:rsidR="00F42E07" w14:paraId="1DB7FCE7" w14:textId="77777777" w:rsidTr="00B64433">
        <w:tc>
          <w:tcPr>
            <w:tcW w:w="1807" w:type="dxa"/>
          </w:tcPr>
          <w:p w14:paraId="03A77685" w14:textId="77777777" w:rsidR="00A12E9F" w:rsidRDefault="00A12E9F" w:rsidP="0045731D">
            <w:pPr>
              <w:pStyle w:val="ListParagraph"/>
              <w:ind w:left="0"/>
              <w:rPr>
                <w:rFonts w:ascii="Arial" w:hAnsi="Arial" w:cs="Arial"/>
              </w:rPr>
            </w:pPr>
          </w:p>
          <w:p w14:paraId="4A7A7D18" w14:textId="77777777" w:rsidR="00B64433" w:rsidRDefault="00B64433" w:rsidP="0045731D">
            <w:pPr>
              <w:pStyle w:val="ListParagraph"/>
              <w:ind w:left="0"/>
              <w:rPr>
                <w:rFonts w:ascii="Arial" w:hAnsi="Arial" w:cs="Arial"/>
              </w:rPr>
            </w:pPr>
            <w:r>
              <w:rPr>
                <w:rFonts w:ascii="Arial" w:hAnsi="Arial" w:cs="Arial"/>
              </w:rPr>
              <w:t>Data Protection Act</w:t>
            </w:r>
          </w:p>
        </w:tc>
        <w:tc>
          <w:tcPr>
            <w:tcW w:w="3523" w:type="dxa"/>
          </w:tcPr>
          <w:p w14:paraId="581DE513" w14:textId="77777777" w:rsidR="00A12E9F" w:rsidRDefault="00A12E9F" w:rsidP="0045731D">
            <w:pPr>
              <w:pStyle w:val="ListParagraph"/>
              <w:ind w:left="0"/>
              <w:rPr>
                <w:rFonts w:ascii="Arial" w:hAnsi="Arial" w:cs="Arial"/>
              </w:rPr>
            </w:pPr>
          </w:p>
          <w:p w14:paraId="0DE9DE33" w14:textId="77777777" w:rsidR="00B64433" w:rsidRDefault="00B64433" w:rsidP="0045731D">
            <w:pPr>
              <w:pStyle w:val="ListParagraph"/>
              <w:ind w:left="0"/>
              <w:rPr>
                <w:rFonts w:ascii="Arial" w:hAnsi="Arial" w:cs="Arial"/>
              </w:rPr>
            </w:pPr>
            <w:r>
              <w:rPr>
                <w:rFonts w:ascii="Arial" w:hAnsi="Arial" w:cs="Arial"/>
              </w:rPr>
              <w:t>Recording of data appropriately</w:t>
            </w:r>
          </w:p>
        </w:tc>
        <w:tc>
          <w:tcPr>
            <w:tcW w:w="1118" w:type="dxa"/>
          </w:tcPr>
          <w:p w14:paraId="5FFE0B44" w14:textId="77777777" w:rsidR="00A12E9F" w:rsidRDefault="00A12E9F" w:rsidP="0045731D">
            <w:pPr>
              <w:pStyle w:val="ListParagraph"/>
              <w:ind w:left="0"/>
              <w:rPr>
                <w:rFonts w:ascii="Arial" w:hAnsi="Arial" w:cs="Arial"/>
              </w:rPr>
            </w:pPr>
          </w:p>
          <w:p w14:paraId="30030725" w14:textId="77777777" w:rsidR="00B64433" w:rsidRDefault="00B64433" w:rsidP="0045731D">
            <w:pPr>
              <w:pStyle w:val="ListParagraph"/>
              <w:ind w:left="0"/>
              <w:rPr>
                <w:rFonts w:ascii="Arial" w:hAnsi="Arial" w:cs="Arial"/>
              </w:rPr>
            </w:pPr>
            <w:r>
              <w:rPr>
                <w:rFonts w:ascii="Arial" w:hAnsi="Arial" w:cs="Arial"/>
              </w:rPr>
              <w:t>Low</w:t>
            </w:r>
          </w:p>
        </w:tc>
        <w:tc>
          <w:tcPr>
            <w:tcW w:w="7128" w:type="dxa"/>
          </w:tcPr>
          <w:p w14:paraId="7F35EF4E" w14:textId="77777777" w:rsidR="00A12E9F" w:rsidRDefault="00A12E9F" w:rsidP="0045731D">
            <w:pPr>
              <w:pStyle w:val="ListParagraph"/>
              <w:ind w:left="0"/>
              <w:rPr>
                <w:rFonts w:ascii="Arial" w:hAnsi="Arial" w:cs="Arial"/>
              </w:rPr>
            </w:pPr>
          </w:p>
          <w:p w14:paraId="532A6D82" w14:textId="675DBDFB" w:rsidR="00B64433" w:rsidRDefault="00B64433" w:rsidP="0045731D">
            <w:pPr>
              <w:pStyle w:val="ListParagraph"/>
              <w:ind w:left="0"/>
              <w:rPr>
                <w:rFonts w:ascii="Arial" w:hAnsi="Arial" w:cs="Arial"/>
              </w:rPr>
            </w:pPr>
            <w:r>
              <w:rPr>
                <w:rFonts w:ascii="Arial" w:hAnsi="Arial" w:cs="Arial"/>
              </w:rPr>
              <w:t xml:space="preserve">Council does not keep data.  </w:t>
            </w:r>
            <w:r w:rsidR="008D1D5B">
              <w:rPr>
                <w:rFonts w:ascii="Arial" w:hAnsi="Arial" w:cs="Arial"/>
              </w:rPr>
              <w:t>However,</w:t>
            </w:r>
            <w:r>
              <w:rPr>
                <w:rFonts w:ascii="Arial" w:hAnsi="Arial" w:cs="Arial"/>
              </w:rPr>
              <w:t xml:space="preserve"> CA would have access to Data which is kept in accordance with the Data Protection Act</w:t>
            </w:r>
          </w:p>
        </w:tc>
      </w:tr>
      <w:tr w:rsidR="008B17C2" w14:paraId="49A68D52" w14:textId="77777777" w:rsidTr="00B64433">
        <w:tc>
          <w:tcPr>
            <w:tcW w:w="1807" w:type="dxa"/>
          </w:tcPr>
          <w:p w14:paraId="7D80E308" w14:textId="77777777" w:rsidR="008B17C2" w:rsidRDefault="008B17C2" w:rsidP="0045731D">
            <w:pPr>
              <w:pStyle w:val="ListParagraph"/>
              <w:ind w:left="0"/>
              <w:rPr>
                <w:rFonts w:ascii="Arial" w:hAnsi="Arial" w:cs="Arial"/>
              </w:rPr>
            </w:pPr>
          </w:p>
          <w:p w14:paraId="4F612A43" w14:textId="35C52A3C" w:rsidR="00946C43" w:rsidRDefault="00946C43" w:rsidP="0045731D">
            <w:pPr>
              <w:pStyle w:val="ListParagraph"/>
              <w:ind w:left="0"/>
              <w:rPr>
                <w:rFonts w:ascii="Arial" w:hAnsi="Arial" w:cs="Arial"/>
              </w:rPr>
            </w:pPr>
            <w:r>
              <w:rPr>
                <w:rFonts w:ascii="Arial" w:hAnsi="Arial" w:cs="Arial"/>
              </w:rPr>
              <w:t>Youth Provision</w:t>
            </w:r>
          </w:p>
        </w:tc>
        <w:tc>
          <w:tcPr>
            <w:tcW w:w="3523" w:type="dxa"/>
          </w:tcPr>
          <w:p w14:paraId="4EA5EA30" w14:textId="77777777" w:rsidR="008B17C2" w:rsidRDefault="008B17C2" w:rsidP="0045731D">
            <w:pPr>
              <w:pStyle w:val="ListParagraph"/>
              <w:ind w:left="0"/>
              <w:rPr>
                <w:rFonts w:ascii="Arial" w:hAnsi="Arial" w:cs="Arial"/>
              </w:rPr>
            </w:pPr>
          </w:p>
          <w:p w14:paraId="5D9F214F" w14:textId="407E0DCE" w:rsidR="00946C43" w:rsidRDefault="00946C43" w:rsidP="0045731D">
            <w:pPr>
              <w:pStyle w:val="ListParagraph"/>
              <w:ind w:left="0"/>
              <w:rPr>
                <w:rFonts w:ascii="Arial" w:hAnsi="Arial" w:cs="Arial"/>
              </w:rPr>
            </w:pPr>
            <w:r>
              <w:rPr>
                <w:rFonts w:ascii="Arial" w:hAnsi="Arial" w:cs="Arial"/>
              </w:rPr>
              <w:t xml:space="preserve">Number of young people accessing provision offered low </w:t>
            </w:r>
          </w:p>
        </w:tc>
        <w:tc>
          <w:tcPr>
            <w:tcW w:w="1118" w:type="dxa"/>
          </w:tcPr>
          <w:p w14:paraId="5AB384FF" w14:textId="77777777" w:rsidR="008B17C2" w:rsidRDefault="008B17C2" w:rsidP="0045731D">
            <w:pPr>
              <w:pStyle w:val="ListParagraph"/>
              <w:ind w:left="0"/>
              <w:rPr>
                <w:rFonts w:ascii="Arial" w:hAnsi="Arial" w:cs="Arial"/>
              </w:rPr>
            </w:pPr>
          </w:p>
          <w:p w14:paraId="3CCDACCA" w14:textId="0CEBFC3F" w:rsidR="00946C43" w:rsidRDefault="00946C43" w:rsidP="0045731D">
            <w:pPr>
              <w:pStyle w:val="ListParagraph"/>
              <w:ind w:left="0"/>
              <w:rPr>
                <w:rFonts w:ascii="Arial" w:hAnsi="Arial" w:cs="Arial"/>
              </w:rPr>
            </w:pPr>
            <w:r>
              <w:rPr>
                <w:rFonts w:ascii="Arial" w:hAnsi="Arial" w:cs="Arial"/>
              </w:rPr>
              <w:t>Low</w:t>
            </w:r>
          </w:p>
        </w:tc>
        <w:tc>
          <w:tcPr>
            <w:tcW w:w="7128" w:type="dxa"/>
          </w:tcPr>
          <w:p w14:paraId="2067D3B7" w14:textId="77777777" w:rsidR="008B17C2" w:rsidRDefault="008B17C2" w:rsidP="0045731D">
            <w:pPr>
              <w:pStyle w:val="ListParagraph"/>
              <w:ind w:left="0"/>
              <w:rPr>
                <w:rFonts w:ascii="Arial" w:hAnsi="Arial" w:cs="Arial"/>
              </w:rPr>
            </w:pPr>
          </w:p>
          <w:p w14:paraId="2064C61D" w14:textId="77777777" w:rsidR="00946C43" w:rsidRDefault="00946C43" w:rsidP="0045731D">
            <w:pPr>
              <w:pStyle w:val="ListParagraph"/>
              <w:ind w:left="0"/>
              <w:rPr>
                <w:rFonts w:ascii="Arial" w:hAnsi="Arial" w:cs="Arial"/>
              </w:rPr>
            </w:pPr>
            <w:r>
              <w:rPr>
                <w:rFonts w:ascii="Arial" w:hAnsi="Arial" w:cs="Arial"/>
              </w:rPr>
              <w:t xml:space="preserve">Allowance made in precept figure to cover youth provision (£5000) </w:t>
            </w:r>
            <w:proofErr w:type="gramStart"/>
            <w:r>
              <w:rPr>
                <w:rFonts w:ascii="Arial" w:hAnsi="Arial" w:cs="Arial"/>
              </w:rPr>
              <w:t>i.e.</w:t>
            </w:r>
            <w:proofErr w:type="gramEnd"/>
            <w:r>
              <w:rPr>
                <w:rFonts w:ascii="Arial" w:hAnsi="Arial" w:cs="Arial"/>
              </w:rPr>
              <w:t xml:space="preserve"> employing youth workers (via WCBC).  SLA</w:t>
            </w:r>
            <w:r w:rsidR="008D1D5B">
              <w:rPr>
                <w:rFonts w:ascii="Arial" w:hAnsi="Arial" w:cs="Arial"/>
              </w:rPr>
              <w:t xml:space="preserve"> </w:t>
            </w:r>
            <w:r>
              <w:rPr>
                <w:rFonts w:ascii="Arial" w:hAnsi="Arial" w:cs="Arial"/>
              </w:rPr>
              <w:t xml:space="preserve">for 12 months – WCBC responsible for staff (including TUPE) </w:t>
            </w:r>
            <w:r w:rsidR="008D1D5B">
              <w:rPr>
                <w:rFonts w:ascii="Arial" w:hAnsi="Arial" w:cs="Arial"/>
              </w:rPr>
              <w:t xml:space="preserve">and reviewing of the contract undertaken </w:t>
            </w:r>
            <w:r w:rsidR="008D1D5B" w:rsidRPr="004E555B">
              <w:rPr>
                <w:rFonts w:ascii="Arial" w:hAnsi="Arial" w:cs="Arial"/>
              </w:rPr>
              <w:t>annually.</w:t>
            </w:r>
          </w:p>
          <w:p w14:paraId="396A9A19" w14:textId="13B4F697" w:rsidR="008D1D5B" w:rsidRDefault="008D1D5B" w:rsidP="0045731D">
            <w:pPr>
              <w:pStyle w:val="ListParagraph"/>
              <w:ind w:left="0"/>
              <w:rPr>
                <w:rFonts w:ascii="Arial" w:hAnsi="Arial" w:cs="Arial"/>
              </w:rPr>
            </w:pPr>
          </w:p>
        </w:tc>
      </w:tr>
      <w:tr w:rsidR="004A7416" w14:paraId="434C1482" w14:textId="77777777" w:rsidTr="00B64433">
        <w:tc>
          <w:tcPr>
            <w:tcW w:w="1807" w:type="dxa"/>
          </w:tcPr>
          <w:p w14:paraId="317B80DF" w14:textId="77777777" w:rsidR="004A7416" w:rsidRDefault="004A7416" w:rsidP="0045731D">
            <w:pPr>
              <w:pStyle w:val="ListParagraph"/>
              <w:ind w:left="0"/>
              <w:rPr>
                <w:rFonts w:ascii="Arial" w:hAnsi="Arial" w:cs="Arial"/>
              </w:rPr>
            </w:pPr>
          </w:p>
          <w:p w14:paraId="0A147501" w14:textId="7333240A" w:rsidR="004A7416" w:rsidRDefault="004A7416" w:rsidP="0045731D">
            <w:pPr>
              <w:pStyle w:val="ListParagraph"/>
              <w:ind w:left="0"/>
              <w:rPr>
                <w:rFonts w:ascii="Arial" w:hAnsi="Arial" w:cs="Arial"/>
              </w:rPr>
            </w:pPr>
            <w:r>
              <w:rPr>
                <w:rFonts w:ascii="Arial" w:hAnsi="Arial" w:cs="Arial"/>
              </w:rPr>
              <w:t>Emergency Planning</w:t>
            </w:r>
          </w:p>
        </w:tc>
        <w:tc>
          <w:tcPr>
            <w:tcW w:w="3523" w:type="dxa"/>
          </w:tcPr>
          <w:p w14:paraId="276DC5D6" w14:textId="77777777" w:rsidR="004A7416" w:rsidRDefault="004A7416" w:rsidP="0045731D">
            <w:pPr>
              <w:pStyle w:val="ListParagraph"/>
              <w:ind w:left="0"/>
              <w:rPr>
                <w:rFonts w:ascii="Arial" w:hAnsi="Arial" w:cs="Arial"/>
              </w:rPr>
            </w:pPr>
          </w:p>
          <w:p w14:paraId="4DD952F9" w14:textId="213E846C" w:rsidR="004A7416" w:rsidRDefault="004A7416" w:rsidP="0045731D">
            <w:pPr>
              <w:pStyle w:val="ListParagraph"/>
              <w:ind w:left="0"/>
              <w:rPr>
                <w:rFonts w:ascii="Arial" w:hAnsi="Arial" w:cs="Arial"/>
              </w:rPr>
            </w:pPr>
            <w:r>
              <w:rPr>
                <w:rFonts w:ascii="Arial" w:hAnsi="Arial" w:cs="Arial"/>
              </w:rPr>
              <w:t xml:space="preserve">Unable to undertake its duties due to national/local emergency </w:t>
            </w:r>
            <w:proofErr w:type="gramStart"/>
            <w:r>
              <w:rPr>
                <w:rFonts w:ascii="Arial" w:hAnsi="Arial" w:cs="Arial"/>
              </w:rPr>
              <w:t>e.g.</w:t>
            </w:r>
            <w:proofErr w:type="gramEnd"/>
            <w:r>
              <w:rPr>
                <w:rFonts w:ascii="Arial" w:hAnsi="Arial" w:cs="Arial"/>
              </w:rPr>
              <w:t xml:space="preserve"> Pandemic</w:t>
            </w:r>
          </w:p>
        </w:tc>
        <w:tc>
          <w:tcPr>
            <w:tcW w:w="1118" w:type="dxa"/>
          </w:tcPr>
          <w:p w14:paraId="2550E95C" w14:textId="77777777" w:rsidR="004A7416" w:rsidRDefault="004A7416" w:rsidP="0045731D">
            <w:pPr>
              <w:pStyle w:val="ListParagraph"/>
              <w:ind w:left="0"/>
              <w:rPr>
                <w:rFonts w:ascii="Arial" w:hAnsi="Arial" w:cs="Arial"/>
              </w:rPr>
            </w:pPr>
          </w:p>
        </w:tc>
        <w:tc>
          <w:tcPr>
            <w:tcW w:w="7128" w:type="dxa"/>
          </w:tcPr>
          <w:p w14:paraId="7FEEE56B" w14:textId="77777777" w:rsidR="004A7416" w:rsidRPr="004E555B" w:rsidRDefault="004A7416" w:rsidP="0045731D">
            <w:pPr>
              <w:pStyle w:val="ListParagraph"/>
              <w:ind w:left="0"/>
              <w:rPr>
                <w:rFonts w:ascii="Arial" w:hAnsi="Arial" w:cs="Arial"/>
              </w:rPr>
            </w:pPr>
          </w:p>
          <w:p w14:paraId="065CB3CB" w14:textId="1D6BC1C1" w:rsidR="004A7416" w:rsidRPr="004E555B" w:rsidRDefault="008D1D5B" w:rsidP="0045731D">
            <w:pPr>
              <w:pStyle w:val="ListParagraph"/>
              <w:ind w:left="0"/>
              <w:rPr>
                <w:rFonts w:ascii="Arial" w:hAnsi="Arial" w:cs="Arial"/>
              </w:rPr>
            </w:pPr>
            <w:r w:rsidRPr="004E555B">
              <w:rPr>
                <w:rFonts w:ascii="Arial" w:hAnsi="Arial" w:cs="Arial"/>
              </w:rPr>
              <w:t>CC follows WG/WCBC guidance on holding m</w:t>
            </w:r>
            <w:r w:rsidR="00CD558D" w:rsidRPr="004E555B">
              <w:rPr>
                <w:rFonts w:ascii="Arial" w:hAnsi="Arial" w:cs="Arial"/>
              </w:rPr>
              <w:t>eetings</w:t>
            </w:r>
            <w:r w:rsidRPr="004E555B">
              <w:rPr>
                <w:rFonts w:ascii="Arial" w:hAnsi="Arial" w:cs="Arial"/>
              </w:rPr>
              <w:t xml:space="preserve"> </w:t>
            </w:r>
            <w:proofErr w:type="gramStart"/>
            <w:r w:rsidRPr="004E555B">
              <w:rPr>
                <w:rFonts w:ascii="Arial" w:hAnsi="Arial" w:cs="Arial"/>
              </w:rPr>
              <w:t>i.e.</w:t>
            </w:r>
            <w:proofErr w:type="gramEnd"/>
            <w:r w:rsidRPr="004E555B">
              <w:rPr>
                <w:rFonts w:ascii="Arial" w:hAnsi="Arial" w:cs="Arial"/>
              </w:rPr>
              <w:t xml:space="preserve"> during a pandemic </w:t>
            </w:r>
            <w:r w:rsidR="00CD558D" w:rsidRPr="004E555B">
              <w:rPr>
                <w:rFonts w:ascii="Arial" w:hAnsi="Arial" w:cs="Arial"/>
              </w:rPr>
              <w:t xml:space="preserve">- </w:t>
            </w:r>
            <w:r w:rsidRPr="004E555B">
              <w:rPr>
                <w:rFonts w:ascii="Arial" w:hAnsi="Arial" w:cs="Arial"/>
              </w:rPr>
              <w:t>by offering meetings virtually – this ensure</w:t>
            </w:r>
            <w:r w:rsidR="00CD558D" w:rsidRPr="004E555B">
              <w:rPr>
                <w:rFonts w:ascii="Arial" w:hAnsi="Arial" w:cs="Arial"/>
              </w:rPr>
              <w:t>s</w:t>
            </w:r>
            <w:r w:rsidRPr="004E555B">
              <w:rPr>
                <w:rFonts w:ascii="Arial" w:hAnsi="Arial" w:cs="Arial"/>
              </w:rPr>
              <w:t xml:space="preserve"> that as many councillors as possible attend</w:t>
            </w:r>
          </w:p>
          <w:p w14:paraId="5542506C" w14:textId="77777777" w:rsidR="008D1D5B" w:rsidRDefault="008D1D5B" w:rsidP="0045731D">
            <w:pPr>
              <w:pStyle w:val="ListParagraph"/>
              <w:ind w:left="0"/>
              <w:rPr>
                <w:rFonts w:ascii="Arial" w:hAnsi="Arial" w:cs="Arial"/>
              </w:rPr>
            </w:pPr>
          </w:p>
          <w:p w14:paraId="2C152C2A" w14:textId="712D6F11" w:rsidR="004A7416" w:rsidRDefault="004A7416" w:rsidP="0045731D">
            <w:pPr>
              <w:pStyle w:val="ListParagraph"/>
              <w:ind w:left="0"/>
              <w:rPr>
                <w:rFonts w:ascii="Arial" w:hAnsi="Arial" w:cs="Arial"/>
              </w:rPr>
            </w:pPr>
            <w:r>
              <w:rPr>
                <w:rFonts w:ascii="Arial" w:hAnsi="Arial" w:cs="Arial"/>
              </w:rPr>
              <w:t>Those Councillors unable to partake in such meetings to be kept up to date by minutes/telephone calls by the Clerk</w:t>
            </w:r>
          </w:p>
        </w:tc>
      </w:tr>
    </w:tbl>
    <w:p w14:paraId="366DFA3E" w14:textId="6DDBC844" w:rsidR="0045731D" w:rsidRDefault="0045731D" w:rsidP="0045731D">
      <w:pPr>
        <w:pStyle w:val="ListParagraph"/>
        <w:rPr>
          <w:rFonts w:ascii="Arial" w:hAnsi="Arial" w:cs="Arial"/>
        </w:rPr>
      </w:pPr>
    </w:p>
    <w:p w14:paraId="239EB877" w14:textId="1B17661B" w:rsidR="004E555B" w:rsidRDefault="004E555B" w:rsidP="0045731D">
      <w:pPr>
        <w:pStyle w:val="ListParagraph"/>
        <w:rPr>
          <w:rFonts w:ascii="Arial" w:hAnsi="Arial" w:cs="Arial"/>
        </w:rPr>
      </w:pPr>
    </w:p>
    <w:sectPr w:rsidR="004E555B" w:rsidSect="0045731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9EAA" w14:textId="77777777" w:rsidR="0042508F" w:rsidRDefault="0042508F" w:rsidP="00ED596B">
      <w:pPr>
        <w:spacing w:after="0" w:line="240" w:lineRule="auto"/>
      </w:pPr>
      <w:r>
        <w:separator/>
      </w:r>
    </w:p>
  </w:endnote>
  <w:endnote w:type="continuationSeparator" w:id="0">
    <w:p w14:paraId="59FF05BA" w14:textId="77777777" w:rsidR="0042508F" w:rsidRDefault="0042508F" w:rsidP="00ED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85BF" w14:textId="77777777" w:rsidR="0042508F" w:rsidRDefault="0042508F" w:rsidP="00ED596B">
      <w:pPr>
        <w:spacing w:after="0" w:line="240" w:lineRule="auto"/>
      </w:pPr>
      <w:r>
        <w:separator/>
      </w:r>
    </w:p>
  </w:footnote>
  <w:footnote w:type="continuationSeparator" w:id="0">
    <w:p w14:paraId="3D352618" w14:textId="77777777" w:rsidR="0042508F" w:rsidRDefault="0042508F" w:rsidP="00ED5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83572"/>
    <w:multiLevelType w:val="hybridMultilevel"/>
    <w:tmpl w:val="45CC1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1405836364">
    <w:abstractNumId w:val="0"/>
  </w:num>
  <w:num w:numId="2" w16cid:durableId="2120417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1D"/>
    <w:rsid w:val="00090002"/>
    <w:rsid w:val="000E5883"/>
    <w:rsid w:val="00167F94"/>
    <w:rsid w:val="00361045"/>
    <w:rsid w:val="003C37EB"/>
    <w:rsid w:val="0042342D"/>
    <w:rsid w:val="0042508F"/>
    <w:rsid w:val="0045731D"/>
    <w:rsid w:val="004A7416"/>
    <w:rsid w:val="004E555B"/>
    <w:rsid w:val="005766B1"/>
    <w:rsid w:val="005A27F7"/>
    <w:rsid w:val="00606141"/>
    <w:rsid w:val="006B17B0"/>
    <w:rsid w:val="006C7ECC"/>
    <w:rsid w:val="006E4948"/>
    <w:rsid w:val="00706619"/>
    <w:rsid w:val="00717E68"/>
    <w:rsid w:val="00870EEC"/>
    <w:rsid w:val="008B17C2"/>
    <w:rsid w:val="008D1D5B"/>
    <w:rsid w:val="00911955"/>
    <w:rsid w:val="00943038"/>
    <w:rsid w:val="00946C43"/>
    <w:rsid w:val="00A128CC"/>
    <w:rsid w:val="00A12E9F"/>
    <w:rsid w:val="00A170C0"/>
    <w:rsid w:val="00A36755"/>
    <w:rsid w:val="00A4268B"/>
    <w:rsid w:val="00AC60F6"/>
    <w:rsid w:val="00AF12A9"/>
    <w:rsid w:val="00B023BA"/>
    <w:rsid w:val="00B25247"/>
    <w:rsid w:val="00B64433"/>
    <w:rsid w:val="00BA2A7F"/>
    <w:rsid w:val="00CD558D"/>
    <w:rsid w:val="00CD7897"/>
    <w:rsid w:val="00D37D43"/>
    <w:rsid w:val="00D52258"/>
    <w:rsid w:val="00D7462A"/>
    <w:rsid w:val="00D97199"/>
    <w:rsid w:val="00E760AF"/>
    <w:rsid w:val="00EB6ECF"/>
    <w:rsid w:val="00ED596B"/>
    <w:rsid w:val="00F42E07"/>
    <w:rsid w:val="00FA347B"/>
    <w:rsid w:val="00FF2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843E0"/>
  <w15:docId w15:val="{63E1CDD6-576F-4A3E-8F2F-6FAEFA93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31D"/>
    <w:pPr>
      <w:ind w:left="720"/>
      <w:contextualSpacing/>
    </w:pPr>
  </w:style>
  <w:style w:type="table" w:styleId="TableGrid">
    <w:name w:val="Table Grid"/>
    <w:basedOn w:val="TableNormal"/>
    <w:uiPriority w:val="59"/>
    <w:rsid w:val="0045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96B"/>
  </w:style>
  <w:style w:type="paragraph" w:styleId="Footer">
    <w:name w:val="footer"/>
    <w:basedOn w:val="Normal"/>
    <w:link w:val="FooterChar"/>
    <w:uiPriority w:val="99"/>
    <w:unhideWhenUsed/>
    <w:rsid w:val="00ED5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96B"/>
  </w:style>
  <w:style w:type="paragraph" w:styleId="NoSpacing">
    <w:name w:val="No Spacing"/>
    <w:uiPriority w:val="1"/>
    <w:qFormat/>
    <w:rsid w:val="004A7416"/>
    <w:pPr>
      <w:spacing w:after="0" w:line="240" w:lineRule="auto"/>
    </w:pPr>
  </w:style>
  <w:style w:type="paragraph" w:styleId="BalloonText">
    <w:name w:val="Balloon Text"/>
    <w:basedOn w:val="Normal"/>
    <w:link w:val="BalloonTextChar"/>
    <w:uiPriority w:val="99"/>
    <w:semiHidden/>
    <w:unhideWhenUsed/>
    <w:rsid w:val="003C3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7EB"/>
    <w:rPr>
      <w:rFonts w:ascii="Segoe UI" w:hAnsi="Segoe UI" w:cs="Segoe UI"/>
      <w:sz w:val="18"/>
      <w:szCs w:val="18"/>
    </w:rPr>
  </w:style>
  <w:style w:type="character" w:styleId="CommentReference">
    <w:name w:val="annotation reference"/>
    <w:basedOn w:val="DefaultParagraphFont"/>
    <w:uiPriority w:val="99"/>
    <w:semiHidden/>
    <w:unhideWhenUsed/>
    <w:rsid w:val="00943038"/>
    <w:rPr>
      <w:sz w:val="16"/>
      <w:szCs w:val="16"/>
    </w:rPr>
  </w:style>
  <w:style w:type="paragraph" w:styleId="CommentText">
    <w:name w:val="annotation text"/>
    <w:basedOn w:val="Normal"/>
    <w:link w:val="CommentTextChar"/>
    <w:uiPriority w:val="99"/>
    <w:semiHidden/>
    <w:unhideWhenUsed/>
    <w:rsid w:val="00943038"/>
    <w:pPr>
      <w:spacing w:line="240" w:lineRule="auto"/>
    </w:pPr>
    <w:rPr>
      <w:sz w:val="20"/>
      <w:szCs w:val="20"/>
    </w:rPr>
  </w:style>
  <w:style w:type="character" w:customStyle="1" w:styleId="CommentTextChar">
    <w:name w:val="Comment Text Char"/>
    <w:basedOn w:val="DefaultParagraphFont"/>
    <w:link w:val="CommentText"/>
    <w:uiPriority w:val="99"/>
    <w:semiHidden/>
    <w:rsid w:val="00943038"/>
    <w:rPr>
      <w:sz w:val="20"/>
      <w:szCs w:val="20"/>
    </w:rPr>
  </w:style>
  <w:style w:type="paragraph" w:styleId="CommentSubject">
    <w:name w:val="annotation subject"/>
    <w:basedOn w:val="CommentText"/>
    <w:next w:val="CommentText"/>
    <w:link w:val="CommentSubjectChar"/>
    <w:uiPriority w:val="99"/>
    <w:semiHidden/>
    <w:unhideWhenUsed/>
    <w:rsid w:val="00943038"/>
    <w:rPr>
      <w:b/>
      <w:bCs/>
    </w:rPr>
  </w:style>
  <w:style w:type="character" w:customStyle="1" w:styleId="CommentSubjectChar">
    <w:name w:val="Comment Subject Char"/>
    <w:basedOn w:val="CommentTextChar"/>
    <w:link w:val="CommentSubject"/>
    <w:uiPriority w:val="99"/>
    <w:semiHidden/>
    <w:rsid w:val="009430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WCBC</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Davies</dc:creator>
  <cp:lastModifiedBy>jean davies</cp:lastModifiedBy>
  <cp:revision>2</cp:revision>
  <cp:lastPrinted>2023-05-22T07:33:00Z</cp:lastPrinted>
  <dcterms:created xsi:type="dcterms:W3CDTF">2023-05-30T11:43:00Z</dcterms:created>
  <dcterms:modified xsi:type="dcterms:W3CDTF">2023-05-30T11:43:00Z</dcterms:modified>
</cp:coreProperties>
</file>